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66CC" w:rsidRDefault="005066C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eastAsia="Arial"/>
          <w:color w:val="000000"/>
          <w:sz w:val="22"/>
          <w:szCs w:val="22"/>
        </w:rPr>
      </w:pPr>
      <w:bookmarkStart w:id="0" w:name="_GoBack"/>
      <w:bookmarkEnd w:id="0"/>
    </w:p>
    <w:p w:rsidR="005066CC" w:rsidRDefault="005066CC">
      <w:pPr>
        <w:ind w:left="6" w:hanging="8"/>
        <w:jc w:val="center"/>
        <w:rPr>
          <w:sz w:val="80"/>
          <w:szCs w:val="80"/>
        </w:rPr>
      </w:pPr>
    </w:p>
    <w:p w:rsidR="005066CC" w:rsidRDefault="005066CC">
      <w:pPr>
        <w:ind w:left="6" w:hanging="8"/>
        <w:jc w:val="center"/>
        <w:rPr>
          <w:sz w:val="80"/>
          <w:szCs w:val="80"/>
        </w:rPr>
      </w:pPr>
    </w:p>
    <w:p w:rsidR="005066CC" w:rsidRDefault="000866AA">
      <w:pPr>
        <w:ind w:left="6" w:hanging="8"/>
        <w:jc w:val="center"/>
        <w:rPr>
          <w:sz w:val="80"/>
          <w:szCs w:val="80"/>
        </w:rPr>
      </w:pPr>
      <w:r>
        <w:rPr>
          <w:b/>
          <w:sz w:val="80"/>
          <w:szCs w:val="80"/>
        </w:rPr>
        <w:t>PROCEDIMIENTO DE CAJA</w:t>
      </w:r>
    </w:p>
    <w:p w:rsidR="005066CC" w:rsidRDefault="005066CC">
      <w:pPr>
        <w:ind w:left="6" w:hanging="8"/>
        <w:jc w:val="center"/>
        <w:rPr>
          <w:sz w:val="80"/>
          <w:szCs w:val="80"/>
        </w:rPr>
      </w:pPr>
    </w:p>
    <w:p w:rsidR="005066CC" w:rsidRDefault="000866AA">
      <w:pPr>
        <w:ind w:left="6" w:hanging="8"/>
        <w:jc w:val="center"/>
        <w:rPr>
          <w:sz w:val="80"/>
          <w:szCs w:val="80"/>
        </w:rPr>
      </w:pPr>
      <w:r>
        <w:rPr>
          <w:b/>
          <w:sz w:val="80"/>
          <w:szCs w:val="80"/>
        </w:rPr>
        <w:t>(SG-CJ-PR01)</w:t>
      </w:r>
    </w:p>
    <w:p w:rsidR="005066CC" w:rsidRDefault="005066CC">
      <w:pPr>
        <w:ind w:left="0" w:hanging="2"/>
        <w:jc w:val="center"/>
        <w:rPr>
          <w:b/>
          <w:sz w:val="22"/>
          <w:szCs w:val="22"/>
        </w:rPr>
      </w:pPr>
    </w:p>
    <w:p w:rsidR="005066CC" w:rsidRDefault="005066CC">
      <w:pPr>
        <w:ind w:left="0" w:hanging="2"/>
        <w:jc w:val="center"/>
        <w:rPr>
          <w:b/>
          <w:sz w:val="22"/>
          <w:szCs w:val="22"/>
        </w:rPr>
      </w:pPr>
    </w:p>
    <w:p w:rsidR="005066CC" w:rsidRDefault="005066CC">
      <w:pPr>
        <w:ind w:left="0" w:hanging="2"/>
        <w:jc w:val="center"/>
        <w:rPr>
          <w:b/>
          <w:sz w:val="22"/>
          <w:szCs w:val="22"/>
        </w:rPr>
      </w:pPr>
    </w:p>
    <w:p w:rsidR="00D8020F" w:rsidRDefault="00D8020F">
      <w:pPr>
        <w:ind w:left="0" w:hanging="2"/>
        <w:jc w:val="center"/>
        <w:rPr>
          <w:b/>
          <w:sz w:val="22"/>
          <w:szCs w:val="22"/>
        </w:rPr>
      </w:pPr>
    </w:p>
    <w:p w:rsidR="00D8020F" w:rsidRDefault="00D8020F">
      <w:pPr>
        <w:ind w:left="0" w:hanging="2"/>
        <w:jc w:val="center"/>
        <w:rPr>
          <w:b/>
          <w:sz w:val="22"/>
          <w:szCs w:val="22"/>
        </w:rPr>
      </w:pPr>
    </w:p>
    <w:p w:rsidR="005066CC" w:rsidRDefault="005066CC">
      <w:pPr>
        <w:ind w:left="0" w:hanging="2"/>
        <w:jc w:val="center"/>
        <w:rPr>
          <w:b/>
          <w:sz w:val="22"/>
          <w:szCs w:val="22"/>
        </w:rPr>
      </w:pPr>
    </w:p>
    <w:p w:rsidR="005066CC" w:rsidRDefault="005066CC">
      <w:pPr>
        <w:ind w:left="0" w:hanging="2"/>
        <w:jc w:val="center"/>
        <w:rPr>
          <w:b/>
          <w:sz w:val="22"/>
          <w:szCs w:val="22"/>
        </w:rPr>
      </w:pPr>
    </w:p>
    <w:p w:rsidR="005066CC" w:rsidRDefault="005066CC">
      <w:pPr>
        <w:ind w:left="0" w:hanging="2"/>
        <w:jc w:val="center"/>
        <w:rPr>
          <w:b/>
          <w:sz w:val="22"/>
          <w:szCs w:val="22"/>
        </w:rPr>
      </w:pPr>
    </w:p>
    <w:p w:rsidR="005066CC" w:rsidRDefault="005066CC">
      <w:pPr>
        <w:ind w:left="0" w:hanging="2"/>
        <w:jc w:val="center"/>
        <w:rPr>
          <w:b/>
          <w:sz w:val="22"/>
          <w:szCs w:val="22"/>
        </w:rPr>
      </w:pPr>
    </w:p>
    <w:p w:rsidR="005066CC" w:rsidRDefault="005066CC">
      <w:pPr>
        <w:ind w:left="0" w:hanging="2"/>
        <w:jc w:val="center"/>
        <w:rPr>
          <w:b/>
          <w:sz w:val="24"/>
          <w:szCs w:val="24"/>
        </w:rPr>
      </w:pPr>
    </w:p>
    <w:p w:rsidR="005066CC" w:rsidRDefault="000866AA">
      <w:pPr>
        <w:ind w:left="0" w:hanging="2"/>
        <w:jc w:val="center"/>
        <w:rPr>
          <w:b/>
          <w:sz w:val="24"/>
          <w:szCs w:val="24"/>
        </w:rPr>
      </w:pPr>
      <w:r>
        <w:rPr>
          <w:sz w:val="24"/>
          <w:szCs w:val="24"/>
        </w:rPr>
        <w:t>Responsable: Cajera</w:t>
      </w:r>
    </w:p>
    <w:p w:rsidR="005066CC" w:rsidRDefault="000866AA">
      <w:pPr>
        <w:ind w:left="0" w:hanging="2"/>
        <w:jc w:val="center"/>
      </w:pPr>
      <w:r>
        <w:rPr>
          <w:sz w:val="24"/>
          <w:szCs w:val="24"/>
        </w:rPr>
        <w:t xml:space="preserve">                </w:t>
      </w:r>
    </w:p>
    <w:p w:rsidR="005066CC" w:rsidRDefault="005066CC">
      <w:pPr>
        <w:ind w:left="0" w:hanging="2"/>
        <w:jc w:val="center"/>
      </w:pPr>
    </w:p>
    <w:p w:rsidR="005066CC" w:rsidRDefault="005066CC">
      <w:pPr>
        <w:ind w:left="0" w:hanging="2"/>
        <w:jc w:val="center"/>
      </w:pPr>
    </w:p>
    <w:p w:rsidR="005066CC" w:rsidRDefault="005066CC">
      <w:pPr>
        <w:ind w:left="0" w:hanging="2"/>
        <w:jc w:val="center"/>
      </w:pPr>
    </w:p>
    <w:p w:rsidR="005066CC" w:rsidRDefault="005066CC">
      <w:pPr>
        <w:ind w:left="0" w:hanging="2"/>
        <w:jc w:val="center"/>
      </w:pPr>
    </w:p>
    <w:p w:rsidR="005066CC" w:rsidRDefault="005066CC">
      <w:pPr>
        <w:ind w:left="0" w:hanging="2"/>
        <w:jc w:val="center"/>
      </w:pPr>
    </w:p>
    <w:p w:rsidR="005066CC" w:rsidRDefault="005066CC">
      <w:pPr>
        <w:ind w:left="0" w:hanging="2"/>
        <w:jc w:val="center"/>
      </w:pPr>
    </w:p>
    <w:p w:rsidR="005066CC" w:rsidRDefault="005066CC">
      <w:pPr>
        <w:ind w:left="0" w:hanging="2"/>
        <w:jc w:val="center"/>
      </w:pPr>
    </w:p>
    <w:p w:rsidR="005066CC" w:rsidRDefault="005066CC">
      <w:pPr>
        <w:ind w:left="0" w:hanging="2"/>
        <w:jc w:val="center"/>
      </w:pPr>
    </w:p>
    <w:p w:rsidR="005066CC" w:rsidRDefault="005066CC">
      <w:pPr>
        <w:ind w:left="0" w:hanging="2"/>
        <w:jc w:val="center"/>
      </w:pPr>
    </w:p>
    <w:p w:rsidR="005066CC" w:rsidRDefault="005066CC">
      <w:pPr>
        <w:ind w:left="0" w:hanging="2"/>
        <w:jc w:val="center"/>
      </w:pPr>
    </w:p>
    <w:p w:rsidR="005066CC" w:rsidRDefault="005066CC">
      <w:pPr>
        <w:ind w:left="0" w:hanging="2"/>
        <w:jc w:val="center"/>
      </w:pPr>
    </w:p>
    <w:p w:rsidR="005066CC" w:rsidRDefault="005066CC">
      <w:pPr>
        <w:ind w:left="0" w:hanging="2"/>
        <w:jc w:val="center"/>
      </w:pPr>
    </w:p>
    <w:p w:rsidR="005066CC" w:rsidRDefault="005066CC">
      <w:pPr>
        <w:ind w:left="0" w:hanging="2"/>
      </w:pPr>
    </w:p>
    <w:p w:rsidR="005066CC" w:rsidRDefault="005066CC">
      <w:pPr>
        <w:ind w:left="0" w:hanging="2"/>
      </w:pPr>
    </w:p>
    <w:p w:rsidR="005066CC" w:rsidRDefault="005066CC" w:rsidP="00BD1BA1">
      <w:pPr>
        <w:ind w:leftChars="0" w:left="0" w:firstLineChars="0" w:firstLine="0"/>
      </w:pPr>
    </w:p>
    <w:p w:rsidR="00BD1BA1" w:rsidRDefault="00BD1BA1" w:rsidP="00BD1BA1">
      <w:pPr>
        <w:ind w:leftChars="0" w:left="0" w:firstLineChars="0" w:firstLine="0"/>
      </w:pPr>
    </w:p>
    <w:p w:rsidR="005066CC" w:rsidRDefault="005066CC">
      <w:pPr>
        <w:ind w:left="0" w:hanging="2"/>
        <w:jc w:val="center"/>
      </w:pPr>
    </w:p>
    <w:p w:rsidR="005066CC" w:rsidRDefault="000866A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Arial"/>
          <w:color w:val="000000"/>
          <w:sz w:val="24"/>
          <w:szCs w:val="24"/>
        </w:rPr>
      </w:pPr>
      <w:r>
        <w:rPr>
          <w:rFonts w:eastAsia="Arial"/>
          <w:b/>
          <w:color w:val="000000"/>
          <w:sz w:val="24"/>
          <w:szCs w:val="24"/>
        </w:rPr>
        <w:lastRenderedPageBreak/>
        <w:t>Objetivo</w:t>
      </w:r>
    </w:p>
    <w:p w:rsidR="005066CC" w:rsidRDefault="005066C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Arial"/>
          <w:b/>
          <w:color w:val="000000"/>
          <w:sz w:val="24"/>
          <w:szCs w:val="24"/>
        </w:rPr>
      </w:pPr>
    </w:p>
    <w:p w:rsidR="005066CC" w:rsidRDefault="000866AA">
      <w:pPr>
        <w:ind w:left="0" w:hanging="2"/>
        <w:jc w:val="both"/>
        <w:rPr>
          <w:b/>
          <w:sz w:val="24"/>
          <w:szCs w:val="24"/>
        </w:rPr>
      </w:pPr>
      <w:r>
        <w:rPr>
          <w:sz w:val="24"/>
          <w:szCs w:val="24"/>
        </w:rPr>
        <w:t>Establecer una metodología para el desarrollo de las actividades en el área de caja, que permita su ejecución de manera efectiva, garantizando la calidad y satisfacción en el servicio brindado a los clientes.</w:t>
      </w:r>
    </w:p>
    <w:p w:rsidR="005066CC" w:rsidRDefault="005066CC">
      <w:pPr>
        <w:ind w:left="0" w:hanging="2"/>
        <w:rPr>
          <w:sz w:val="24"/>
          <w:szCs w:val="24"/>
        </w:rPr>
      </w:pPr>
    </w:p>
    <w:p w:rsidR="005066CC" w:rsidRDefault="000866A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Arial"/>
          <w:b/>
          <w:color w:val="000000"/>
          <w:sz w:val="24"/>
          <w:szCs w:val="24"/>
        </w:rPr>
      </w:pPr>
      <w:r>
        <w:rPr>
          <w:rFonts w:eastAsia="Arial"/>
          <w:b/>
          <w:color w:val="000000"/>
          <w:sz w:val="24"/>
          <w:szCs w:val="24"/>
        </w:rPr>
        <w:t>Alcance</w:t>
      </w:r>
    </w:p>
    <w:p w:rsidR="005066CC" w:rsidRDefault="005066C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Arial"/>
          <w:b/>
          <w:color w:val="000000"/>
          <w:sz w:val="24"/>
          <w:szCs w:val="24"/>
        </w:rPr>
      </w:pPr>
    </w:p>
    <w:p w:rsidR="005066CC" w:rsidRDefault="000866AA">
      <w:pPr>
        <w:ind w:left="0" w:hanging="2"/>
        <w:jc w:val="both"/>
        <w:rPr>
          <w:b/>
          <w:sz w:val="24"/>
          <w:szCs w:val="24"/>
        </w:rPr>
      </w:pPr>
      <w:r>
        <w:rPr>
          <w:sz w:val="24"/>
          <w:szCs w:val="24"/>
        </w:rPr>
        <w:t>El procedimiento aplica desde su aprobación para la recepción de dinero en efectivo, cheque o consignación por diferentes conceptos hasta la emisión del recibo de caja ó CB (consignación) respectivo.</w:t>
      </w:r>
    </w:p>
    <w:p w:rsidR="005066CC" w:rsidRDefault="005066CC">
      <w:pPr>
        <w:ind w:left="0" w:hanging="2"/>
        <w:jc w:val="both"/>
        <w:rPr>
          <w:b/>
          <w:sz w:val="24"/>
          <w:szCs w:val="24"/>
        </w:rPr>
      </w:pPr>
    </w:p>
    <w:p w:rsidR="005066CC" w:rsidRDefault="000866AA">
      <w:pPr>
        <w:numPr>
          <w:ilvl w:val="0"/>
          <w:numId w:val="1"/>
        </w:numPr>
        <w:ind w:left="0" w:hanging="2"/>
        <w:jc w:val="both"/>
        <w:rPr>
          <w:sz w:val="24"/>
          <w:szCs w:val="24"/>
        </w:rPr>
      </w:pPr>
      <w:r>
        <w:rPr>
          <w:b/>
          <w:sz w:val="24"/>
          <w:szCs w:val="24"/>
        </w:rPr>
        <w:t>Actualización</w:t>
      </w:r>
    </w:p>
    <w:p w:rsidR="005066CC" w:rsidRDefault="005066C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Arial"/>
          <w:b/>
          <w:color w:val="000000"/>
          <w:sz w:val="22"/>
          <w:szCs w:val="22"/>
        </w:rPr>
      </w:pPr>
    </w:p>
    <w:p w:rsidR="005066CC" w:rsidRDefault="000866A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Arial"/>
          <w:b/>
          <w:color w:val="000000"/>
          <w:sz w:val="24"/>
          <w:szCs w:val="24"/>
        </w:rPr>
      </w:pPr>
      <w:r>
        <w:rPr>
          <w:rFonts w:eastAsia="Arial"/>
          <w:color w:val="000000"/>
          <w:sz w:val="24"/>
          <w:szCs w:val="24"/>
        </w:rPr>
        <w:t xml:space="preserve">Cada vez que se modifique el procedimiento o cualquier documento y/o </w:t>
      </w:r>
      <w:r w:rsidR="00BD1BA1">
        <w:rPr>
          <w:rFonts w:eastAsia="Arial"/>
          <w:b/>
          <w:color w:val="000000"/>
          <w:sz w:val="24"/>
          <w:szCs w:val="24"/>
        </w:rPr>
        <w:t>formatos referentes</w:t>
      </w:r>
      <w:r>
        <w:rPr>
          <w:rFonts w:eastAsia="Arial"/>
          <w:color w:val="000000"/>
          <w:sz w:val="24"/>
          <w:szCs w:val="24"/>
        </w:rPr>
        <w:t xml:space="preserve"> a este proceso.</w:t>
      </w:r>
    </w:p>
    <w:p w:rsidR="005066CC" w:rsidRDefault="005066C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eastAsia="Arial"/>
          <w:color w:val="000000"/>
          <w:sz w:val="24"/>
          <w:szCs w:val="24"/>
        </w:rPr>
      </w:pPr>
    </w:p>
    <w:p w:rsidR="005066CC" w:rsidRDefault="000866A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Arial"/>
          <w:color w:val="000000"/>
          <w:sz w:val="24"/>
          <w:szCs w:val="24"/>
        </w:rPr>
      </w:pPr>
      <w:r>
        <w:rPr>
          <w:rFonts w:eastAsia="Arial"/>
          <w:b/>
          <w:color w:val="000000"/>
          <w:sz w:val="24"/>
          <w:szCs w:val="24"/>
        </w:rPr>
        <w:t>Términos y definiciones</w:t>
      </w:r>
    </w:p>
    <w:p w:rsidR="005066CC" w:rsidRDefault="005066C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Arial"/>
          <w:color w:val="000000"/>
          <w:sz w:val="24"/>
          <w:szCs w:val="24"/>
        </w:rPr>
      </w:pPr>
    </w:p>
    <w:p w:rsidR="005066CC" w:rsidRDefault="000866A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Arial"/>
          <w:b/>
          <w:color w:val="000000"/>
          <w:sz w:val="24"/>
          <w:szCs w:val="24"/>
        </w:rPr>
      </w:pPr>
      <w:r>
        <w:rPr>
          <w:rFonts w:eastAsia="Arial"/>
          <w:b/>
          <w:color w:val="000000"/>
          <w:sz w:val="24"/>
          <w:szCs w:val="24"/>
        </w:rPr>
        <w:t xml:space="preserve">4.1. Caja: </w:t>
      </w:r>
      <w:r>
        <w:rPr>
          <w:rFonts w:eastAsia="Arial"/>
          <w:color w:val="000000"/>
          <w:sz w:val="24"/>
          <w:szCs w:val="24"/>
        </w:rPr>
        <w:t>Es el área donde se registran las entradas de dinero en efectivo o por cheques o en valores representativos de sumas dinerarias, y los egresos también de dinero efectivo o de cheques. Tiene por finalidad ordenar las entradas y salidas de dinero.</w:t>
      </w:r>
    </w:p>
    <w:p w:rsidR="005066CC" w:rsidRDefault="005066C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Arial"/>
          <w:b/>
          <w:color w:val="000000"/>
          <w:sz w:val="24"/>
          <w:szCs w:val="24"/>
        </w:rPr>
      </w:pPr>
    </w:p>
    <w:p w:rsidR="005066CC" w:rsidRDefault="000866A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Arial"/>
          <w:b/>
          <w:color w:val="000000"/>
          <w:sz w:val="24"/>
          <w:szCs w:val="24"/>
        </w:rPr>
      </w:pPr>
      <w:r>
        <w:rPr>
          <w:rFonts w:eastAsia="Arial"/>
          <w:b/>
          <w:color w:val="000000"/>
          <w:sz w:val="24"/>
          <w:szCs w:val="24"/>
        </w:rPr>
        <w:t xml:space="preserve">4.2. CB: </w:t>
      </w:r>
      <w:r>
        <w:rPr>
          <w:rFonts w:eastAsia="Arial"/>
          <w:color w:val="000000"/>
          <w:sz w:val="24"/>
          <w:szCs w:val="24"/>
        </w:rPr>
        <w:t>Es un documento contable que se maneja para realizar la entrada de dinero a la empresa por un recibo de consignación de un determinado banco, entonces se realiza el traslado de dinero contablemente.</w:t>
      </w:r>
    </w:p>
    <w:p w:rsidR="005066CC" w:rsidRDefault="005066C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Arial"/>
          <w:b/>
          <w:color w:val="000000"/>
          <w:sz w:val="24"/>
          <w:szCs w:val="24"/>
        </w:rPr>
      </w:pPr>
    </w:p>
    <w:p w:rsidR="005066CC" w:rsidRDefault="000866A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Arial"/>
          <w:b/>
          <w:color w:val="000000"/>
          <w:sz w:val="24"/>
          <w:szCs w:val="24"/>
        </w:rPr>
      </w:pPr>
      <w:r>
        <w:rPr>
          <w:rFonts w:eastAsia="Arial"/>
          <w:b/>
          <w:color w:val="000000"/>
          <w:sz w:val="24"/>
          <w:szCs w:val="24"/>
        </w:rPr>
        <w:t xml:space="preserve">4.4. Arqueo de caja: </w:t>
      </w:r>
      <w:r>
        <w:rPr>
          <w:rFonts w:eastAsia="Arial"/>
          <w:color w:val="000000"/>
          <w:sz w:val="24"/>
          <w:szCs w:val="24"/>
        </w:rPr>
        <w:t>consiste en el análisis de las transacciones del efectivo, durante un lapso determinado, con el objeto de comprobar si se ha contabilizado todo el efectivo recibido y por tanto el Saldo que arroja esta cuenta, corresponde con lo que se encuentra físicamente en Caja en dinero efectivo, cheques o vales.</w:t>
      </w:r>
    </w:p>
    <w:p w:rsidR="005066CC" w:rsidRDefault="005066C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eastAsia="Arial"/>
          <w:color w:val="000000"/>
        </w:rPr>
      </w:pPr>
    </w:p>
    <w:p w:rsidR="005066CC" w:rsidRDefault="000866A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Arial"/>
          <w:b/>
          <w:color w:val="000000"/>
          <w:sz w:val="24"/>
          <w:szCs w:val="24"/>
        </w:rPr>
      </w:pPr>
      <w:r>
        <w:rPr>
          <w:rFonts w:eastAsia="Arial"/>
          <w:b/>
          <w:color w:val="000000"/>
          <w:sz w:val="24"/>
          <w:szCs w:val="24"/>
        </w:rPr>
        <w:t>Responsabilidades</w:t>
      </w:r>
    </w:p>
    <w:p w:rsidR="005066CC" w:rsidRDefault="005066C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Arial"/>
          <w:color w:val="000000"/>
          <w:sz w:val="24"/>
          <w:szCs w:val="24"/>
        </w:rPr>
      </w:pPr>
    </w:p>
    <w:p w:rsidR="005066CC" w:rsidRDefault="000866A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Arial"/>
          <w:b/>
          <w:color w:val="000000"/>
          <w:sz w:val="24"/>
          <w:szCs w:val="24"/>
        </w:rPr>
      </w:pPr>
      <w:r>
        <w:rPr>
          <w:rFonts w:eastAsia="Arial"/>
          <w:b/>
          <w:color w:val="000000"/>
          <w:sz w:val="24"/>
          <w:szCs w:val="24"/>
        </w:rPr>
        <w:t>Cajera:</w:t>
      </w:r>
      <w:r>
        <w:rPr>
          <w:rFonts w:eastAsia="Arial"/>
          <w:color w:val="000000"/>
          <w:sz w:val="24"/>
          <w:szCs w:val="24"/>
        </w:rPr>
        <w:t xml:space="preserve"> Es la persona responsable de recibir a los clientes el dinero en efectivo, cheque o consignación y emitir los respectivos comprobantes de pago. Además es responsable de realizar el arqueo de caja de manera diaria y hacerlo llegar al departamento de auditoría.</w:t>
      </w:r>
    </w:p>
    <w:p w:rsidR="005066CC" w:rsidRDefault="005066C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Arial"/>
          <w:b/>
          <w:color w:val="000000"/>
          <w:sz w:val="24"/>
          <w:szCs w:val="24"/>
        </w:rPr>
      </w:pPr>
    </w:p>
    <w:p w:rsidR="005066CC" w:rsidRDefault="000866A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Arial"/>
          <w:color w:val="000000"/>
          <w:sz w:val="24"/>
          <w:szCs w:val="24"/>
        </w:rPr>
      </w:pPr>
      <w:r>
        <w:rPr>
          <w:rFonts w:eastAsia="Arial"/>
          <w:b/>
          <w:color w:val="000000"/>
          <w:sz w:val="24"/>
          <w:szCs w:val="24"/>
        </w:rPr>
        <w:t>Políticas y condiciones de operación</w:t>
      </w:r>
    </w:p>
    <w:p w:rsidR="005066CC" w:rsidRDefault="000866AA">
      <w:pPr>
        <w:numPr>
          <w:ilvl w:val="1"/>
          <w:numId w:val="3"/>
        </w:numPr>
        <w:ind w:left="0" w:hanging="2"/>
        <w:jc w:val="both"/>
        <w:rPr>
          <w:b/>
          <w:sz w:val="24"/>
          <w:szCs w:val="24"/>
        </w:rPr>
      </w:pPr>
      <w:r>
        <w:rPr>
          <w:sz w:val="24"/>
          <w:szCs w:val="24"/>
        </w:rPr>
        <w:lastRenderedPageBreak/>
        <w:t>Todo ingreso o salida de dinero debe generar un comprobante de pago (recibos de caja, CB, entre otros dependiendo de la forma de pago).</w:t>
      </w:r>
    </w:p>
    <w:p w:rsidR="005066CC" w:rsidRDefault="000866AA">
      <w:pPr>
        <w:numPr>
          <w:ilvl w:val="1"/>
          <w:numId w:val="3"/>
        </w:numPr>
        <w:ind w:left="0" w:hanging="2"/>
        <w:jc w:val="both"/>
        <w:rPr>
          <w:b/>
          <w:sz w:val="24"/>
          <w:szCs w:val="24"/>
        </w:rPr>
      </w:pPr>
      <w:r>
        <w:rPr>
          <w:sz w:val="24"/>
          <w:szCs w:val="24"/>
        </w:rPr>
        <w:t>Las cajeras deberán realizar arqueo de caja diariamente, haciendo uso del formato de arqueo de caja y entregar al departamento de auditoría los siguientes documentos:</w:t>
      </w:r>
    </w:p>
    <w:p w:rsidR="005066CC" w:rsidRDefault="000866AA">
      <w:pPr>
        <w:numPr>
          <w:ilvl w:val="0"/>
          <w:numId w:val="2"/>
        </w:numPr>
        <w:ind w:left="0" w:hanging="2"/>
        <w:jc w:val="both"/>
        <w:rPr>
          <w:b/>
          <w:sz w:val="24"/>
          <w:szCs w:val="24"/>
        </w:rPr>
      </w:pPr>
      <w:r>
        <w:rPr>
          <w:sz w:val="24"/>
          <w:szCs w:val="24"/>
        </w:rPr>
        <w:t>El arqueo de caja</w:t>
      </w:r>
    </w:p>
    <w:p w:rsidR="005066CC" w:rsidRDefault="000866AA">
      <w:pPr>
        <w:numPr>
          <w:ilvl w:val="0"/>
          <w:numId w:val="2"/>
        </w:numPr>
        <w:ind w:left="0" w:hanging="2"/>
        <w:jc w:val="both"/>
        <w:rPr>
          <w:b/>
          <w:sz w:val="24"/>
          <w:szCs w:val="24"/>
        </w:rPr>
      </w:pPr>
      <w:r>
        <w:rPr>
          <w:sz w:val="24"/>
          <w:szCs w:val="24"/>
        </w:rPr>
        <w:t>Movimiento diario de caja</w:t>
      </w:r>
    </w:p>
    <w:p w:rsidR="005066CC" w:rsidRDefault="000866AA">
      <w:pPr>
        <w:numPr>
          <w:ilvl w:val="0"/>
          <w:numId w:val="2"/>
        </w:numPr>
        <w:ind w:left="0" w:hanging="2"/>
        <w:jc w:val="both"/>
        <w:rPr>
          <w:b/>
          <w:sz w:val="24"/>
          <w:szCs w:val="24"/>
        </w:rPr>
      </w:pPr>
      <w:r>
        <w:rPr>
          <w:sz w:val="24"/>
          <w:szCs w:val="24"/>
        </w:rPr>
        <w:t>Recibos de caja y CB.</w:t>
      </w:r>
    </w:p>
    <w:p w:rsidR="005066CC" w:rsidRDefault="005066CC">
      <w:pPr>
        <w:ind w:left="0" w:hanging="2"/>
        <w:jc w:val="both"/>
        <w:rPr>
          <w:b/>
          <w:sz w:val="24"/>
          <w:szCs w:val="24"/>
        </w:rPr>
      </w:pPr>
    </w:p>
    <w:p w:rsidR="005066CC" w:rsidRDefault="000866AA">
      <w:pPr>
        <w:numPr>
          <w:ilvl w:val="1"/>
          <w:numId w:val="3"/>
        </w:numPr>
        <w:ind w:left="0" w:hanging="2"/>
        <w:jc w:val="both"/>
        <w:rPr>
          <w:b/>
          <w:sz w:val="24"/>
          <w:szCs w:val="24"/>
        </w:rPr>
      </w:pPr>
      <w:r>
        <w:rPr>
          <w:sz w:val="24"/>
          <w:szCs w:val="24"/>
        </w:rPr>
        <w:t>Cuando se realice un recibo de caja, se debe en el mismo recibo descargar las facturas que tienen pendientes el cliente.</w:t>
      </w:r>
    </w:p>
    <w:p w:rsidR="005066CC" w:rsidRDefault="005066CC">
      <w:pPr>
        <w:ind w:left="0" w:hanging="2"/>
        <w:jc w:val="both"/>
        <w:rPr>
          <w:b/>
          <w:sz w:val="24"/>
          <w:szCs w:val="24"/>
        </w:rPr>
      </w:pPr>
    </w:p>
    <w:p w:rsidR="005066CC" w:rsidRDefault="000866A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Arial"/>
          <w:color w:val="000000"/>
          <w:sz w:val="24"/>
          <w:szCs w:val="24"/>
        </w:rPr>
      </w:pPr>
      <w:r>
        <w:rPr>
          <w:rFonts w:eastAsia="Arial"/>
          <w:b/>
          <w:color w:val="000000"/>
          <w:sz w:val="24"/>
          <w:szCs w:val="24"/>
        </w:rPr>
        <w:t>Descripción de actividades</w:t>
      </w:r>
    </w:p>
    <w:p w:rsidR="005066CC" w:rsidRDefault="005066C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Arial"/>
          <w:b/>
          <w:color w:val="000000"/>
          <w:sz w:val="24"/>
          <w:szCs w:val="24"/>
        </w:rPr>
      </w:pPr>
    </w:p>
    <w:tbl>
      <w:tblPr>
        <w:tblStyle w:val="4"/>
        <w:tblW w:w="90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03"/>
        <w:gridCol w:w="2412"/>
        <w:gridCol w:w="1825"/>
        <w:gridCol w:w="2420"/>
        <w:gridCol w:w="1785"/>
      </w:tblGrid>
      <w:tr w:rsidR="005066CC">
        <w:trPr>
          <w:trHeight w:val="487"/>
        </w:trPr>
        <w:tc>
          <w:tcPr>
            <w:tcW w:w="603" w:type="dxa"/>
            <w:vAlign w:val="center"/>
          </w:tcPr>
          <w:p w:rsidR="005066CC" w:rsidRDefault="000866AA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#</w:t>
            </w:r>
          </w:p>
        </w:tc>
        <w:tc>
          <w:tcPr>
            <w:tcW w:w="2412" w:type="dxa"/>
            <w:tcBorders>
              <w:bottom w:val="single" w:sz="4" w:space="0" w:color="000000"/>
            </w:tcBorders>
            <w:vAlign w:val="center"/>
          </w:tcPr>
          <w:p w:rsidR="005066CC" w:rsidRDefault="000866AA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Actividad</w:t>
            </w:r>
          </w:p>
        </w:tc>
        <w:tc>
          <w:tcPr>
            <w:tcW w:w="1825" w:type="dxa"/>
            <w:vAlign w:val="center"/>
          </w:tcPr>
          <w:p w:rsidR="005066CC" w:rsidRDefault="000866AA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Responsable</w:t>
            </w:r>
          </w:p>
        </w:tc>
        <w:tc>
          <w:tcPr>
            <w:tcW w:w="2420" w:type="dxa"/>
            <w:vAlign w:val="center"/>
          </w:tcPr>
          <w:p w:rsidR="005066CC" w:rsidRDefault="000866AA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Descripción</w:t>
            </w:r>
          </w:p>
        </w:tc>
        <w:tc>
          <w:tcPr>
            <w:tcW w:w="1785" w:type="dxa"/>
            <w:vAlign w:val="center"/>
          </w:tcPr>
          <w:p w:rsidR="005066CC" w:rsidRDefault="000866AA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Documento</w:t>
            </w:r>
          </w:p>
        </w:tc>
      </w:tr>
      <w:tr w:rsidR="005066CC">
        <w:trPr>
          <w:trHeight w:val="487"/>
        </w:trPr>
        <w:tc>
          <w:tcPr>
            <w:tcW w:w="603" w:type="dxa"/>
            <w:tcBorders>
              <w:right w:val="single" w:sz="4" w:space="0" w:color="000000"/>
            </w:tcBorders>
            <w:vAlign w:val="center"/>
          </w:tcPr>
          <w:p w:rsidR="005066CC" w:rsidRDefault="000866AA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5066CC" w:rsidRDefault="00BD1BA1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hidden="0" allowOverlap="1">
                      <wp:simplePos x="0" y="0"/>
                      <wp:positionH relativeFrom="column">
                        <wp:posOffset>73660</wp:posOffset>
                      </wp:positionH>
                      <wp:positionV relativeFrom="paragraph">
                        <wp:posOffset>603250</wp:posOffset>
                      </wp:positionV>
                      <wp:extent cx="1276350" cy="600075"/>
                      <wp:effectExtent l="0" t="0" r="19050" b="28575"/>
                      <wp:wrapNone/>
                      <wp:docPr id="1037" name="Rectángulo 10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6350" cy="600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5066CC" w:rsidRPr="00BD1BA1" w:rsidRDefault="000866AA">
                                  <w:pPr>
                                    <w:spacing w:line="240" w:lineRule="auto"/>
                                    <w:ind w:left="0" w:hanging="2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BD1BA1">
                                    <w:rPr>
                                      <w:rFonts w:eastAsia="Arial"/>
                                      <w:color w:val="000000"/>
                                      <w:sz w:val="22"/>
                                      <w:szCs w:val="22"/>
                                    </w:rPr>
                                    <w:t>Atender al cliente</w:t>
                                  </w:r>
                                </w:p>
                                <w:p w:rsidR="005066CC" w:rsidRPr="00BD1BA1" w:rsidRDefault="005066CC">
                                  <w:pPr>
                                    <w:spacing w:line="240" w:lineRule="auto"/>
                                    <w:ind w:left="0" w:hanging="2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ángulo 1037" o:spid="_x0000_s1026" style="position:absolute;left:0;text-align:left;margin-left:5.8pt;margin-top:47.5pt;width:100.5pt;height:4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">
                      <v:stroke startarrowwidth="narrow" startarrowlength="short" endarrowwidth="narrow" endarrowlength="short"/>
                      <v:textbox inset="2.53958mm,1.2694mm,2.53958mm,1.2694mm">
                        <w:txbxContent>
                          <w:p w:rsidR="005066CC" w:rsidRPr="00BD1BA1" w:rsidRDefault="000866AA">
                            <w:pPr>
                              <w:spacing w:line="240" w:lineRule="auto"/>
                              <w:ind w:left="0" w:hanging="2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BD1BA1">
                              <w:rPr>
                                <w:rFonts w:eastAsia="Arial"/>
                                <w:color w:val="000000"/>
                                <w:sz w:val="22"/>
                                <w:szCs w:val="22"/>
                              </w:rPr>
                              <w:t>Atender al cliente</w:t>
                            </w:r>
                          </w:p>
                          <w:p w:rsidR="005066CC" w:rsidRPr="00BD1BA1" w:rsidRDefault="005066CC">
                            <w:pPr>
                              <w:spacing w:line="240" w:lineRule="auto"/>
                              <w:ind w:left="0" w:hanging="2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0866AA">
              <w:rPr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hidden="0" allowOverlap="1">
                      <wp:simplePos x="0" y="0"/>
                      <wp:positionH relativeFrom="column">
                        <wp:posOffset>685800</wp:posOffset>
                      </wp:positionH>
                      <wp:positionV relativeFrom="paragraph">
                        <wp:posOffset>977900</wp:posOffset>
                      </wp:positionV>
                      <wp:extent cx="25400" cy="678180"/>
                      <wp:effectExtent l="0" t="0" r="0" b="0"/>
                      <wp:wrapNone/>
                      <wp:docPr id="1039" name="Conector recto de flecha 10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5343460" y="3440910"/>
                                <a:ext cx="5080" cy="6781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0E9D3B0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Conector recto de flecha 1039" o:spid="_x0000_s1026" type="#_x0000_t32" style="position:absolute;margin-left:54pt;margin-top:77pt;width:2pt;height:53.4pt;flip:x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">
                      <v:stroke endarrow="block" joinstyle="miter"/>
                    </v:shape>
                  </w:pict>
                </mc:Fallback>
              </mc:AlternateContent>
            </w:r>
            <w:r w:rsidR="000866AA">
              <w:rPr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hidden="0" allowOverlap="1">
                      <wp:simplePos x="0" y="0"/>
                      <wp:positionH relativeFrom="column">
                        <wp:posOffset>685800</wp:posOffset>
                      </wp:positionH>
                      <wp:positionV relativeFrom="paragraph">
                        <wp:posOffset>381000</wp:posOffset>
                      </wp:positionV>
                      <wp:extent cx="25400" cy="228600"/>
                      <wp:effectExtent l="0" t="0" r="0" b="0"/>
                      <wp:wrapNone/>
                      <wp:docPr id="1044" name="Conector recto de flecha 10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346000" y="3665700"/>
                                <a:ext cx="0" cy="2286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1DA43FC" id="Conector recto de flecha 1044" o:spid="_x0000_s1026" type="#_x0000_t32" style="position:absolute;margin-left:54pt;margin-top:30pt;width:2pt;height:18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">
                      <v:stroke endarrow="block" joinstyle="miter"/>
                    </v:shape>
                  </w:pict>
                </mc:Fallback>
              </mc:AlternateContent>
            </w:r>
            <w:r w:rsidR="000866AA">
              <w:rPr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hidden="0" allowOverlap="1">
                      <wp:simplePos x="0" y="0"/>
                      <wp:positionH relativeFrom="column">
                        <wp:posOffset>304800</wp:posOffset>
                      </wp:positionH>
                      <wp:positionV relativeFrom="paragraph">
                        <wp:posOffset>38100</wp:posOffset>
                      </wp:positionV>
                      <wp:extent cx="775335" cy="352425"/>
                      <wp:effectExtent l="0" t="0" r="0" b="0"/>
                      <wp:wrapNone/>
                      <wp:docPr id="1042" name="Terminador 10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963095" y="3608550"/>
                                <a:ext cx="765810" cy="342900"/>
                              </a:xfrm>
                              <a:prstGeom prst="flowChartTermina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5066CC" w:rsidRDefault="000866AA">
                                  <w:pPr>
                                    <w:spacing w:line="240" w:lineRule="auto"/>
                                    <w:ind w:left="1" w:hanging="3"/>
                                    <w:jc w:val="center"/>
                                  </w:pPr>
                                  <w:r>
                                    <w:rPr>
                                      <w:rFonts w:eastAsia="Arial"/>
                                      <w:b/>
                                      <w:color w:val="000000"/>
                                      <w:sz w:val="28"/>
                                    </w:rPr>
                                    <w:t>INICIO</w:t>
                                  </w:r>
                                </w:p>
                                <w:p w:rsidR="005066CC" w:rsidRDefault="005066CC">
                                  <w:pPr>
                                    <w:spacing w:line="240" w:lineRule="auto"/>
                                    <w:ind w:left="0" w:hanging="2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116" coordsize="21600,21600" o:spt="116" path="m3475,qx,10800,3475,21600l18125,21600qx21600,10800,18125,xe">
                      <v:stroke joinstyle="miter"/>
                      <v:path gradientshapeok="t" o:connecttype="rect" textboxrect="1018,3163,20582,18437"/>
                    </v:shapetype>
                    <v:shape id="Terminador 1042" o:spid="_x0000_s1027" type="#_x0000_t116" style="position:absolute;left:0;text-align:left;margin-left:24pt;margin-top:3pt;width:61.05pt;height:27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">
                      <v:stroke startarrowwidth="narrow" startarrowlength="short" endarrowwidth="narrow" endarrowlength="short"/>
                      <v:textbox inset="2.53958mm,1.2694mm,2.53958mm,1.2694mm">
                        <w:txbxContent>
                          <w:p w:rsidR="005066CC" w:rsidRDefault="000866AA">
                            <w:pPr>
                              <w:spacing w:line="240" w:lineRule="auto"/>
                              <w:ind w:left="1" w:hanging="3"/>
                              <w:jc w:val="center"/>
                            </w:pPr>
                            <w:r>
                              <w:rPr>
                                <w:rFonts w:eastAsia="Arial"/>
                                <w:b/>
                                <w:color w:val="000000"/>
                                <w:sz w:val="28"/>
                              </w:rPr>
                              <w:t>INICIO</w:t>
                            </w:r>
                          </w:p>
                          <w:p w:rsidR="005066CC" w:rsidRDefault="005066CC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825" w:type="dxa"/>
            <w:tcBorders>
              <w:left w:val="single" w:sz="4" w:space="0" w:color="000000"/>
            </w:tcBorders>
            <w:vAlign w:val="center"/>
          </w:tcPr>
          <w:p w:rsidR="005066CC" w:rsidRDefault="005066CC">
            <w:pPr>
              <w:tabs>
                <w:tab w:val="center" w:pos="4419"/>
                <w:tab w:val="right" w:pos="8838"/>
              </w:tabs>
              <w:ind w:left="0" w:hanging="2"/>
              <w:jc w:val="center"/>
            </w:pPr>
          </w:p>
          <w:p w:rsidR="005066CC" w:rsidRDefault="005066CC">
            <w:pPr>
              <w:tabs>
                <w:tab w:val="center" w:pos="4419"/>
                <w:tab w:val="right" w:pos="8838"/>
              </w:tabs>
              <w:ind w:left="0" w:hanging="2"/>
              <w:jc w:val="center"/>
            </w:pPr>
          </w:p>
          <w:p w:rsidR="005066CC" w:rsidRDefault="005066CC">
            <w:pPr>
              <w:tabs>
                <w:tab w:val="center" w:pos="4419"/>
                <w:tab w:val="right" w:pos="8838"/>
              </w:tabs>
              <w:ind w:left="0" w:hanging="2"/>
              <w:jc w:val="center"/>
            </w:pPr>
          </w:p>
          <w:p w:rsidR="005066CC" w:rsidRDefault="005066CC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b/>
              </w:rPr>
            </w:pPr>
          </w:p>
          <w:p w:rsidR="005066CC" w:rsidRDefault="000866AA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b/>
              </w:rPr>
            </w:pPr>
            <w:r>
              <w:t>Cajera</w:t>
            </w:r>
          </w:p>
          <w:p w:rsidR="005066CC" w:rsidRDefault="005066CC">
            <w:pPr>
              <w:tabs>
                <w:tab w:val="center" w:pos="4419"/>
                <w:tab w:val="right" w:pos="8838"/>
              </w:tabs>
              <w:ind w:left="0" w:hanging="2"/>
            </w:pPr>
          </w:p>
        </w:tc>
        <w:tc>
          <w:tcPr>
            <w:tcW w:w="2420" w:type="dxa"/>
            <w:vAlign w:val="center"/>
          </w:tcPr>
          <w:p w:rsidR="005066CC" w:rsidRDefault="005066CC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b/>
              </w:rPr>
            </w:pPr>
          </w:p>
          <w:p w:rsidR="005066CC" w:rsidRDefault="005066CC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b/>
              </w:rPr>
            </w:pPr>
          </w:p>
          <w:p w:rsidR="005066CC" w:rsidRDefault="005066CC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b/>
              </w:rPr>
            </w:pPr>
          </w:p>
          <w:p w:rsidR="005066CC" w:rsidRDefault="005066CC">
            <w:pPr>
              <w:tabs>
                <w:tab w:val="center" w:pos="4419"/>
                <w:tab w:val="right" w:pos="8838"/>
              </w:tabs>
              <w:ind w:left="0" w:hanging="2"/>
              <w:rPr>
                <w:b/>
              </w:rPr>
            </w:pPr>
          </w:p>
          <w:p w:rsidR="005066CC" w:rsidRDefault="000866AA">
            <w:pPr>
              <w:tabs>
                <w:tab w:val="center" w:pos="4419"/>
                <w:tab w:val="right" w:pos="8838"/>
              </w:tabs>
              <w:ind w:left="0" w:hanging="2"/>
              <w:jc w:val="both"/>
              <w:rPr>
                <w:b/>
              </w:rPr>
            </w:pPr>
            <w:r>
              <w:t>Se recibe al cliente de manera cordial y se saluda amablemente.</w:t>
            </w:r>
          </w:p>
          <w:p w:rsidR="005066CC" w:rsidRDefault="005066CC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b/>
              </w:rPr>
            </w:pPr>
          </w:p>
        </w:tc>
        <w:tc>
          <w:tcPr>
            <w:tcW w:w="1785" w:type="dxa"/>
            <w:vAlign w:val="center"/>
          </w:tcPr>
          <w:p w:rsidR="005066CC" w:rsidRDefault="005066CC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sz w:val="24"/>
                <w:szCs w:val="24"/>
              </w:rPr>
            </w:pPr>
          </w:p>
        </w:tc>
      </w:tr>
      <w:tr w:rsidR="005066CC">
        <w:trPr>
          <w:trHeight w:val="487"/>
        </w:trPr>
        <w:tc>
          <w:tcPr>
            <w:tcW w:w="603" w:type="dxa"/>
            <w:tcBorders>
              <w:right w:val="single" w:sz="4" w:space="0" w:color="000000"/>
            </w:tcBorders>
            <w:vAlign w:val="center"/>
          </w:tcPr>
          <w:p w:rsidR="005066CC" w:rsidRDefault="000866AA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4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5066CC" w:rsidRDefault="00BD1BA1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hidden="0" allowOverlap="1">
                      <wp:simplePos x="0" y="0"/>
                      <wp:positionH relativeFrom="column">
                        <wp:posOffset>73660</wp:posOffset>
                      </wp:positionH>
                      <wp:positionV relativeFrom="paragraph">
                        <wp:posOffset>450850</wp:posOffset>
                      </wp:positionV>
                      <wp:extent cx="1286510" cy="971550"/>
                      <wp:effectExtent l="0" t="0" r="27940" b="19050"/>
                      <wp:wrapNone/>
                      <wp:docPr id="1033" name="Rectángulo 10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86510" cy="971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5066CC" w:rsidRPr="00BD1BA1" w:rsidRDefault="000866AA">
                                  <w:pPr>
                                    <w:spacing w:line="240" w:lineRule="auto"/>
                                    <w:ind w:left="0" w:hanging="2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BD1BA1">
                                    <w:rPr>
                                      <w:rFonts w:eastAsia="Arial"/>
                                      <w:color w:val="000000"/>
                                      <w:sz w:val="22"/>
                                      <w:szCs w:val="22"/>
                                    </w:rPr>
                                    <w:t>Preguntar el concepto de pago y forma de pago</w:t>
                                  </w:r>
                                </w:p>
                                <w:p w:rsidR="005066CC" w:rsidRPr="00BD1BA1" w:rsidRDefault="005066CC">
                                  <w:pPr>
                                    <w:spacing w:line="240" w:lineRule="auto"/>
                                    <w:ind w:left="0" w:hanging="2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ángulo 1033" o:spid="_x0000_s1028" style="position:absolute;left:0;text-align:left;margin-left:5.8pt;margin-top:35.5pt;width:101.3pt;height:76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">
                      <v:stroke startarrowwidth="narrow" startarrowlength="short" endarrowwidth="narrow" endarrowlength="short"/>
                      <v:textbox inset="2.53958mm,1.2694mm,2.53958mm,1.2694mm">
                        <w:txbxContent>
                          <w:p w:rsidR="005066CC" w:rsidRPr="00BD1BA1" w:rsidRDefault="000866AA">
                            <w:pPr>
                              <w:spacing w:line="240" w:lineRule="auto"/>
                              <w:ind w:left="0" w:hanging="2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BD1BA1">
                              <w:rPr>
                                <w:rFonts w:eastAsia="Arial"/>
                                <w:color w:val="000000"/>
                                <w:sz w:val="22"/>
                                <w:szCs w:val="22"/>
                              </w:rPr>
                              <w:t>Preguntar el concepto de pago y forma de pago</w:t>
                            </w:r>
                          </w:p>
                          <w:p w:rsidR="005066CC" w:rsidRPr="00BD1BA1" w:rsidRDefault="005066CC">
                            <w:pPr>
                              <w:spacing w:line="240" w:lineRule="auto"/>
                              <w:ind w:left="0" w:hanging="2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0866AA">
              <w:rPr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hidden="0" allowOverlap="1">
                      <wp:simplePos x="0" y="0"/>
                      <wp:positionH relativeFrom="column">
                        <wp:posOffset>698500</wp:posOffset>
                      </wp:positionH>
                      <wp:positionV relativeFrom="paragraph">
                        <wp:posOffset>1054100</wp:posOffset>
                      </wp:positionV>
                      <wp:extent cx="25400" cy="795020"/>
                      <wp:effectExtent l="0" t="0" r="0" b="0"/>
                      <wp:wrapNone/>
                      <wp:docPr id="1034" name="Conector recto de flecha 10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343460" y="3382490"/>
                                <a:ext cx="5080" cy="79502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D55B7F0" id="Conector recto de flecha 1034" o:spid="_x0000_s1026" type="#_x0000_t32" style="position:absolute;margin-left:55pt;margin-top:83pt;width:2pt;height:62.6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">
                      <v:stroke endarrow="block" joinstyle="miter"/>
                    </v:shape>
                  </w:pict>
                </mc:Fallback>
              </mc:AlternateContent>
            </w:r>
          </w:p>
        </w:tc>
        <w:tc>
          <w:tcPr>
            <w:tcW w:w="1825" w:type="dxa"/>
            <w:tcBorders>
              <w:left w:val="single" w:sz="4" w:space="0" w:color="000000"/>
            </w:tcBorders>
            <w:vAlign w:val="center"/>
          </w:tcPr>
          <w:p w:rsidR="005066CC" w:rsidRDefault="005066CC">
            <w:pPr>
              <w:tabs>
                <w:tab w:val="center" w:pos="4419"/>
                <w:tab w:val="right" w:pos="8838"/>
              </w:tabs>
              <w:ind w:left="0" w:hanging="2"/>
              <w:jc w:val="center"/>
            </w:pPr>
          </w:p>
          <w:p w:rsidR="005066CC" w:rsidRDefault="005066CC">
            <w:pPr>
              <w:tabs>
                <w:tab w:val="center" w:pos="4419"/>
                <w:tab w:val="right" w:pos="8838"/>
              </w:tabs>
              <w:ind w:left="0" w:hanging="2"/>
              <w:jc w:val="center"/>
            </w:pPr>
          </w:p>
          <w:p w:rsidR="005066CC" w:rsidRDefault="000866AA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b/>
              </w:rPr>
            </w:pPr>
            <w:r>
              <w:t>Cajera</w:t>
            </w:r>
          </w:p>
          <w:p w:rsidR="005066CC" w:rsidRDefault="005066CC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b/>
              </w:rPr>
            </w:pPr>
          </w:p>
          <w:p w:rsidR="005066CC" w:rsidRDefault="005066CC">
            <w:pPr>
              <w:tabs>
                <w:tab w:val="center" w:pos="4419"/>
                <w:tab w:val="right" w:pos="8838"/>
              </w:tabs>
              <w:ind w:left="0" w:hanging="2"/>
              <w:jc w:val="center"/>
            </w:pPr>
          </w:p>
          <w:p w:rsidR="005066CC" w:rsidRDefault="005066CC">
            <w:pPr>
              <w:tabs>
                <w:tab w:val="center" w:pos="4419"/>
                <w:tab w:val="right" w:pos="8838"/>
              </w:tabs>
              <w:ind w:left="0" w:hanging="2"/>
              <w:jc w:val="center"/>
            </w:pPr>
          </w:p>
        </w:tc>
        <w:tc>
          <w:tcPr>
            <w:tcW w:w="2420" w:type="dxa"/>
            <w:vAlign w:val="center"/>
          </w:tcPr>
          <w:p w:rsidR="005066CC" w:rsidRDefault="005066CC">
            <w:pPr>
              <w:tabs>
                <w:tab w:val="center" w:pos="4419"/>
                <w:tab w:val="right" w:pos="8838"/>
              </w:tabs>
              <w:ind w:left="0" w:hanging="2"/>
              <w:jc w:val="both"/>
              <w:rPr>
                <w:b/>
              </w:rPr>
            </w:pPr>
          </w:p>
          <w:p w:rsidR="005066CC" w:rsidRDefault="000866AA">
            <w:pPr>
              <w:tabs>
                <w:tab w:val="center" w:pos="4419"/>
                <w:tab w:val="right" w:pos="8838"/>
              </w:tabs>
              <w:ind w:left="0" w:hanging="2"/>
              <w:jc w:val="both"/>
              <w:rPr>
                <w:b/>
              </w:rPr>
            </w:pPr>
            <w:r>
              <w:t>Se pregunta al cliente la forma de pago (efectivo, cheque y/o consignación) y el concepto de pago (anticipos, abonos, pago por matrícula, accesorios o el pago total del vehículo)</w:t>
            </w:r>
          </w:p>
          <w:p w:rsidR="005066CC" w:rsidRDefault="005066CC">
            <w:pPr>
              <w:tabs>
                <w:tab w:val="center" w:pos="4419"/>
                <w:tab w:val="right" w:pos="8838"/>
              </w:tabs>
              <w:ind w:left="0" w:hanging="2"/>
              <w:jc w:val="both"/>
              <w:rPr>
                <w:b/>
              </w:rPr>
            </w:pPr>
          </w:p>
        </w:tc>
        <w:tc>
          <w:tcPr>
            <w:tcW w:w="1785" w:type="dxa"/>
            <w:vAlign w:val="center"/>
          </w:tcPr>
          <w:p w:rsidR="005066CC" w:rsidRDefault="005066CC">
            <w:pPr>
              <w:tabs>
                <w:tab w:val="center" w:pos="4419"/>
                <w:tab w:val="right" w:pos="8838"/>
              </w:tabs>
              <w:ind w:left="0" w:hanging="2"/>
              <w:jc w:val="center"/>
            </w:pPr>
          </w:p>
        </w:tc>
      </w:tr>
      <w:tr w:rsidR="005066CC">
        <w:trPr>
          <w:trHeight w:val="487"/>
        </w:trPr>
        <w:tc>
          <w:tcPr>
            <w:tcW w:w="603" w:type="dxa"/>
            <w:tcBorders>
              <w:right w:val="single" w:sz="4" w:space="0" w:color="000000"/>
            </w:tcBorders>
            <w:vAlign w:val="center"/>
          </w:tcPr>
          <w:p w:rsidR="005066CC" w:rsidRDefault="000866AA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4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5066CC" w:rsidRDefault="000866AA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hidden="0" allowOverlap="1">
                      <wp:simplePos x="0" y="0"/>
                      <wp:positionH relativeFrom="column">
                        <wp:posOffset>685800</wp:posOffset>
                      </wp:positionH>
                      <wp:positionV relativeFrom="paragraph">
                        <wp:posOffset>812800</wp:posOffset>
                      </wp:positionV>
                      <wp:extent cx="25400" cy="558800"/>
                      <wp:effectExtent l="0" t="0" r="0" b="0"/>
                      <wp:wrapNone/>
                      <wp:docPr id="1036" name="Conector recto de flecha 10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5340920" y="3500600"/>
                                <a:ext cx="10160" cy="5588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5B5E9F9" id="Conector recto de flecha 1036" o:spid="_x0000_s1026" type="#_x0000_t32" style="position:absolute;margin-left:54pt;margin-top:64pt;width:2pt;height:44pt;flip:x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">
                      <v:stroke endarrow="block" joinstyle="miter"/>
                    </v:shape>
                  </w:pict>
                </mc:Fallback>
              </mc:AlternateContent>
            </w:r>
            <w:r w:rsidR="00BD1BA1">
              <w:rPr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hidden="0" allowOverlap="1">
                      <wp:simplePos x="0" y="0"/>
                      <wp:positionH relativeFrom="column">
                        <wp:posOffset>63501</wp:posOffset>
                      </wp:positionH>
                      <wp:positionV relativeFrom="paragraph">
                        <wp:posOffset>228600</wp:posOffset>
                      </wp:positionV>
                      <wp:extent cx="1296035" cy="591185"/>
                      <wp:effectExtent l="0" t="0" r="0" b="0"/>
                      <wp:wrapNone/>
                      <wp:docPr id="1035" name="Rectángulo 10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702745" y="3489170"/>
                                <a:ext cx="1286510" cy="5816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5066CC" w:rsidRPr="00BD1BA1" w:rsidRDefault="000866AA">
                                  <w:pPr>
                                    <w:spacing w:line="240" w:lineRule="auto"/>
                                    <w:ind w:left="0" w:hanging="2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BD1BA1">
                                    <w:rPr>
                                      <w:rFonts w:eastAsia="Arial"/>
                                      <w:color w:val="000000"/>
                                      <w:sz w:val="22"/>
                                      <w:szCs w:val="22"/>
                                    </w:rPr>
                                    <w:t>Recibir el dinero por diferentes conceptos</w:t>
                                  </w:r>
                                </w:p>
                                <w:p w:rsidR="005066CC" w:rsidRPr="00BD1BA1" w:rsidRDefault="005066CC">
                                  <w:pPr>
                                    <w:spacing w:line="240" w:lineRule="auto"/>
                                    <w:ind w:left="0" w:hanging="2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ángulo 1035" o:spid="_x0000_s1029" style="position:absolute;left:0;text-align:left;margin-left:5pt;margin-top:18pt;width:102.05pt;height:46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">
                      <v:stroke startarrowwidth="narrow" startarrowlength="short" endarrowwidth="narrow" endarrowlength="short"/>
                      <v:textbox inset="2.53958mm,1.2694mm,2.53958mm,1.2694mm">
                        <w:txbxContent>
                          <w:p w:rsidR="005066CC" w:rsidRPr="00BD1BA1" w:rsidRDefault="000866AA">
                            <w:pPr>
                              <w:spacing w:line="240" w:lineRule="auto"/>
                              <w:ind w:left="0" w:hanging="2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BD1BA1">
                              <w:rPr>
                                <w:rFonts w:eastAsia="Arial"/>
                                <w:color w:val="000000"/>
                                <w:sz w:val="22"/>
                                <w:szCs w:val="22"/>
                              </w:rPr>
                              <w:t>Recibir el dinero por diferentes conceptos</w:t>
                            </w:r>
                          </w:p>
                          <w:p w:rsidR="005066CC" w:rsidRPr="00BD1BA1" w:rsidRDefault="005066CC">
                            <w:pPr>
                              <w:spacing w:line="240" w:lineRule="auto"/>
                              <w:ind w:left="0" w:hanging="2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825" w:type="dxa"/>
            <w:tcBorders>
              <w:left w:val="single" w:sz="4" w:space="0" w:color="000000"/>
            </w:tcBorders>
            <w:vAlign w:val="center"/>
          </w:tcPr>
          <w:p w:rsidR="005066CC" w:rsidRDefault="005066CC">
            <w:pPr>
              <w:tabs>
                <w:tab w:val="center" w:pos="4419"/>
                <w:tab w:val="right" w:pos="8838"/>
              </w:tabs>
              <w:ind w:left="0" w:hanging="2"/>
              <w:jc w:val="center"/>
            </w:pPr>
          </w:p>
          <w:p w:rsidR="005066CC" w:rsidRDefault="005066CC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b/>
              </w:rPr>
            </w:pPr>
          </w:p>
          <w:p w:rsidR="005066CC" w:rsidRDefault="000866AA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b/>
              </w:rPr>
            </w:pPr>
            <w:r>
              <w:t>Cajera</w:t>
            </w:r>
          </w:p>
          <w:p w:rsidR="005066CC" w:rsidRDefault="005066CC">
            <w:pPr>
              <w:tabs>
                <w:tab w:val="center" w:pos="4419"/>
                <w:tab w:val="right" w:pos="8838"/>
              </w:tabs>
              <w:ind w:left="0" w:hanging="2"/>
              <w:jc w:val="center"/>
            </w:pPr>
          </w:p>
          <w:p w:rsidR="005066CC" w:rsidRDefault="005066CC">
            <w:pPr>
              <w:tabs>
                <w:tab w:val="center" w:pos="4419"/>
                <w:tab w:val="right" w:pos="8838"/>
              </w:tabs>
              <w:ind w:left="0" w:hanging="2"/>
              <w:jc w:val="center"/>
            </w:pPr>
          </w:p>
          <w:p w:rsidR="005066CC" w:rsidRDefault="005066CC">
            <w:pPr>
              <w:tabs>
                <w:tab w:val="center" w:pos="4419"/>
                <w:tab w:val="right" w:pos="8838"/>
              </w:tabs>
              <w:ind w:left="0" w:hanging="2"/>
              <w:jc w:val="center"/>
            </w:pPr>
          </w:p>
        </w:tc>
        <w:tc>
          <w:tcPr>
            <w:tcW w:w="2420" w:type="dxa"/>
            <w:vAlign w:val="center"/>
          </w:tcPr>
          <w:p w:rsidR="005066CC" w:rsidRDefault="005066CC">
            <w:pPr>
              <w:tabs>
                <w:tab w:val="center" w:pos="4419"/>
                <w:tab w:val="right" w:pos="8838"/>
              </w:tabs>
              <w:ind w:left="0" w:hanging="2"/>
              <w:jc w:val="both"/>
              <w:rPr>
                <w:b/>
              </w:rPr>
            </w:pPr>
          </w:p>
          <w:p w:rsidR="005066CC" w:rsidRDefault="000866AA">
            <w:pPr>
              <w:tabs>
                <w:tab w:val="center" w:pos="4419"/>
                <w:tab w:val="right" w:pos="8838"/>
              </w:tabs>
              <w:ind w:left="0" w:hanging="2"/>
              <w:jc w:val="both"/>
              <w:rPr>
                <w:b/>
              </w:rPr>
            </w:pPr>
            <w:r>
              <w:t>Recibe el dinero por concepto de pago (anticipos, abonos, pago por matrícula, accesorios o el pago total del vehículo)</w:t>
            </w:r>
          </w:p>
          <w:p w:rsidR="005066CC" w:rsidRDefault="005066CC">
            <w:pPr>
              <w:tabs>
                <w:tab w:val="center" w:pos="4419"/>
                <w:tab w:val="right" w:pos="8838"/>
              </w:tabs>
              <w:ind w:left="0" w:hanging="2"/>
              <w:jc w:val="center"/>
            </w:pPr>
          </w:p>
        </w:tc>
        <w:tc>
          <w:tcPr>
            <w:tcW w:w="1785" w:type="dxa"/>
            <w:vAlign w:val="center"/>
          </w:tcPr>
          <w:p w:rsidR="005066CC" w:rsidRDefault="005066CC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sz w:val="24"/>
                <w:szCs w:val="24"/>
              </w:rPr>
            </w:pPr>
          </w:p>
        </w:tc>
      </w:tr>
      <w:tr w:rsidR="005066CC">
        <w:trPr>
          <w:trHeight w:val="487"/>
        </w:trPr>
        <w:tc>
          <w:tcPr>
            <w:tcW w:w="603" w:type="dxa"/>
            <w:tcBorders>
              <w:right w:val="single" w:sz="4" w:space="0" w:color="000000"/>
            </w:tcBorders>
            <w:vAlign w:val="center"/>
          </w:tcPr>
          <w:p w:rsidR="005066CC" w:rsidRDefault="000866AA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4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5066CC" w:rsidRDefault="000866AA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b/>
              </w:rPr>
            </w:pPr>
            <w:r>
              <w:rPr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hidden="0" allowOverlap="1">
                      <wp:simplePos x="0" y="0"/>
                      <wp:positionH relativeFrom="column">
                        <wp:posOffset>73660</wp:posOffset>
                      </wp:positionH>
                      <wp:positionV relativeFrom="paragraph">
                        <wp:posOffset>184150</wp:posOffset>
                      </wp:positionV>
                      <wp:extent cx="1286510" cy="457200"/>
                      <wp:effectExtent l="0" t="0" r="27940" b="19050"/>
                      <wp:wrapNone/>
                      <wp:docPr id="1045" name="Rectángulo 10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86510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5066CC" w:rsidRPr="00BD1BA1" w:rsidRDefault="000866AA">
                                  <w:pPr>
                                    <w:spacing w:line="240" w:lineRule="auto"/>
                                    <w:ind w:left="0" w:hanging="2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BD1BA1">
                                    <w:rPr>
                                      <w:rFonts w:eastAsia="Arial"/>
                                      <w:color w:val="000000"/>
                                      <w:sz w:val="22"/>
                                      <w:szCs w:val="22"/>
                                    </w:rPr>
                                    <w:t>Realizar el recibo de caja</w:t>
                                  </w:r>
                                </w:p>
                                <w:p w:rsidR="005066CC" w:rsidRPr="00BD1BA1" w:rsidRDefault="005066CC">
                                  <w:pPr>
                                    <w:spacing w:line="240" w:lineRule="auto"/>
                                    <w:ind w:left="0" w:hanging="2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ángulo 1045" o:spid="_x0000_s1030" style="position:absolute;left:0;text-align:left;margin-left:5.8pt;margin-top:14.5pt;width:101.3pt;height:3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">
                      <v:stroke startarrowwidth="narrow" startarrowlength="short" endarrowwidth="narrow" endarrowlength="short"/>
                      <v:textbox inset="2.53958mm,1.2694mm,2.53958mm,1.2694mm">
                        <w:txbxContent>
                          <w:p w:rsidR="005066CC" w:rsidRPr="00BD1BA1" w:rsidRDefault="000866AA">
                            <w:pPr>
                              <w:spacing w:line="240" w:lineRule="auto"/>
                              <w:ind w:left="0" w:hanging="2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BD1BA1">
                              <w:rPr>
                                <w:rFonts w:eastAsia="Arial"/>
                                <w:color w:val="000000"/>
                                <w:sz w:val="22"/>
                                <w:szCs w:val="22"/>
                              </w:rPr>
                              <w:t>Realizar el recibo de caja</w:t>
                            </w:r>
                          </w:p>
                          <w:p w:rsidR="005066CC" w:rsidRPr="00BD1BA1" w:rsidRDefault="005066CC">
                            <w:pPr>
                              <w:spacing w:line="240" w:lineRule="auto"/>
                              <w:ind w:left="0" w:hanging="2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hidden="0" allowOverlap="1">
                      <wp:simplePos x="0" y="0"/>
                      <wp:positionH relativeFrom="column">
                        <wp:posOffset>431800</wp:posOffset>
                      </wp:positionH>
                      <wp:positionV relativeFrom="paragraph">
                        <wp:posOffset>990600</wp:posOffset>
                      </wp:positionV>
                      <wp:extent cx="520065" cy="240030"/>
                      <wp:effectExtent l="0" t="0" r="0" b="0"/>
                      <wp:wrapNone/>
                      <wp:docPr id="1032" name="Conector fuera de página 10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090730" y="3664748"/>
                                <a:ext cx="510540" cy="230505"/>
                              </a:xfrm>
                              <a:prstGeom prst="flowChartOffpage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548DD4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5066CC" w:rsidRDefault="000866AA">
                                  <w:pPr>
                                    <w:spacing w:line="240" w:lineRule="auto"/>
                                    <w:ind w:left="1" w:hanging="3"/>
                                    <w:jc w:val="center"/>
                                  </w:pPr>
                                  <w:r>
                                    <w:rPr>
                                      <w:rFonts w:eastAsia="Arial"/>
                                      <w:color w:val="000000"/>
                                      <w:sz w:val="28"/>
                                    </w:rPr>
                                    <w:t>1</w:t>
                                  </w:r>
                                </w:p>
                                <w:p w:rsidR="005066CC" w:rsidRDefault="005066CC">
                                  <w:pPr>
                                    <w:spacing w:line="240" w:lineRule="auto"/>
                                    <w:ind w:left="0" w:hanging="2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177" coordsize="21600,21600" o:spt="177" path="m,l21600,r,17255l10800,21600,,17255xe">
                      <v:stroke joinstyle="miter"/>
                      <v:path gradientshapeok="t" o:connecttype="rect" textboxrect="0,0,21600,17255"/>
                    </v:shapetype>
                    <v:shape id="Conector fuera de página 1032" o:spid="_x0000_s1031" type="#_x0000_t177" style="position:absolute;left:0;text-align:left;margin-left:34pt;margin-top:78pt;width:40.95pt;height:18.9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" strokecolor="#548dd4">
                      <v:stroke startarrowwidth="narrow" startarrowlength="short" endarrowwidth="narrow" endarrowlength="short"/>
                      <v:textbox inset="2.53958mm,1.2694mm,2.53958mm,1.2694mm">
                        <w:txbxContent>
                          <w:p w:rsidR="005066CC" w:rsidRDefault="000866AA">
                            <w:pPr>
                              <w:spacing w:line="240" w:lineRule="auto"/>
                              <w:ind w:left="1" w:hanging="3"/>
                              <w:jc w:val="center"/>
                            </w:pPr>
                            <w:r>
                              <w:rPr>
                                <w:rFonts w:eastAsia="Arial"/>
                                <w:color w:val="000000"/>
                                <w:sz w:val="28"/>
                              </w:rPr>
                              <w:t>1</w:t>
                            </w:r>
                          </w:p>
                          <w:p w:rsidR="005066CC" w:rsidRDefault="005066CC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hidden="0" allowOverlap="1">
                      <wp:simplePos x="0" y="0"/>
                      <wp:positionH relativeFrom="column">
                        <wp:posOffset>685800</wp:posOffset>
                      </wp:positionH>
                      <wp:positionV relativeFrom="paragraph">
                        <wp:posOffset>647700</wp:posOffset>
                      </wp:positionV>
                      <wp:extent cx="25400" cy="339725"/>
                      <wp:effectExtent l="0" t="0" r="0" b="0"/>
                      <wp:wrapNone/>
                      <wp:docPr id="1031" name="Conector recto de flecha 10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346000" y="3610138"/>
                                <a:ext cx="0" cy="3397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7FB9651" id="Conector recto de flecha 1031" o:spid="_x0000_s1026" type="#_x0000_t32" style="position:absolute;margin-left:54pt;margin-top:51pt;width:2pt;height:26.7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">
                      <v:stroke endarrow="block" joinstyle="miter"/>
                    </v:shape>
                  </w:pict>
                </mc:Fallback>
              </mc:AlternateContent>
            </w:r>
          </w:p>
        </w:tc>
        <w:tc>
          <w:tcPr>
            <w:tcW w:w="1825" w:type="dxa"/>
            <w:tcBorders>
              <w:left w:val="single" w:sz="4" w:space="0" w:color="000000"/>
            </w:tcBorders>
            <w:vAlign w:val="center"/>
          </w:tcPr>
          <w:p w:rsidR="005066CC" w:rsidRDefault="000866AA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b/>
              </w:rPr>
            </w:pPr>
            <w:r>
              <w:t>Cajera</w:t>
            </w:r>
          </w:p>
          <w:p w:rsidR="005066CC" w:rsidRDefault="005066CC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b/>
              </w:rPr>
            </w:pPr>
          </w:p>
        </w:tc>
        <w:tc>
          <w:tcPr>
            <w:tcW w:w="2420" w:type="dxa"/>
            <w:vAlign w:val="center"/>
          </w:tcPr>
          <w:p w:rsidR="005066CC" w:rsidRDefault="005066CC">
            <w:pPr>
              <w:tabs>
                <w:tab w:val="center" w:pos="4419"/>
                <w:tab w:val="right" w:pos="8838"/>
              </w:tabs>
              <w:ind w:left="0" w:hanging="2"/>
              <w:jc w:val="center"/>
            </w:pPr>
          </w:p>
          <w:p w:rsidR="005066CC" w:rsidRDefault="005066CC">
            <w:pPr>
              <w:tabs>
                <w:tab w:val="center" w:pos="4419"/>
                <w:tab w:val="right" w:pos="8838"/>
              </w:tabs>
              <w:ind w:left="0" w:hanging="2"/>
              <w:jc w:val="center"/>
            </w:pPr>
          </w:p>
          <w:p w:rsidR="005066CC" w:rsidRDefault="000866AA">
            <w:pPr>
              <w:tabs>
                <w:tab w:val="center" w:pos="4419"/>
                <w:tab w:val="right" w:pos="8838"/>
              </w:tabs>
              <w:ind w:left="0" w:hanging="2"/>
              <w:jc w:val="both"/>
              <w:rPr>
                <w:b/>
              </w:rPr>
            </w:pPr>
            <w:r>
              <w:t xml:space="preserve">Se realiza el recibo de caja y se anota para </w:t>
            </w:r>
            <w:r>
              <w:lastRenderedPageBreak/>
              <w:t>después ser reportado a auditoría.</w:t>
            </w:r>
          </w:p>
          <w:p w:rsidR="005066CC" w:rsidRDefault="005066CC">
            <w:pPr>
              <w:tabs>
                <w:tab w:val="center" w:pos="4419"/>
                <w:tab w:val="right" w:pos="8838"/>
              </w:tabs>
              <w:ind w:left="0" w:hanging="2"/>
            </w:pPr>
          </w:p>
          <w:p w:rsidR="005066CC" w:rsidRDefault="005066CC">
            <w:pPr>
              <w:tabs>
                <w:tab w:val="center" w:pos="4419"/>
                <w:tab w:val="right" w:pos="8838"/>
              </w:tabs>
              <w:ind w:left="0" w:hanging="2"/>
            </w:pPr>
          </w:p>
        </w:tc>
        <w:tc>
          <w:tcPr>
            <w:tcW w:w="1785" w:type="dxa"/>
            <w:vAlign w:val="center"/>
          </w:tcPr>
          <w:p w:rsidR="005066CC" w:rsidRDefault="000866AA">
            <w:pPr>
              <w:tabs>
                <w:tab w:val="center" w:pos="4419"/>
                <w:tab w:val="right" w:pos="8838"/>
              </w:tabs>
              <w:ind w:left="0" w:hanging="2"/>
              <w:jc w:val="center"/>
            </w:pPr>
            <w:r>
              <w:rPr>
                <w:b/>
              </w:rPr>
              <w:lastRenderedPageBreak/>
              <w:t>SG-CJ-IT01</w:t>
            </w:r>
          </w:p>
          <w:p w:rsidR="005066CC" w:rsidRDefault="000866AA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sz w:val="24"/>
                <w:szCs w:val="24"/>
              </w:rPr>
            </w:pPr>
            <w:r>
              <w:t>Instructivo para la elaboración de recibos de caja</w:t>
            </w:r>
          </w:p>
        </w:tc>
      </w:tr>
      <w:tr w:rsidR="005066CC">
        <w:trPr>
          <w:trHeight w:val="487"/>
        </w:trPr>
        <w:tc>
          <w:tcPr>
            <w:tcW w:w="603" w:type="dxa"/>
            <w:tcBorders>
              <w:right w:val="single" w:sz="4" w:space="0" w:color="000000"/>
            </w:tcBorders>
            <w:vAlign w:val="center"/>
          </w:tcPr>
          <w:p w:rsidR="005066CC" w:rsidRDefault="000866AA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24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5066CC" w:rsidRDefault="00BD1BA1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hidden="0" allowOverlap="1">
                      <wp:simplePos x="0" y="0"/>
                      <wp:positionH relativeFrom="column">
                        <wp:posOffset>187960</wp:posOffset>
                      </wp:positionH>
                      <wp:positionV relativeFrom="paragraph">
                        <wp:posOffset>98425</wp:posOffset>
                      </wp:positionV>
                      <wp:extent cx="1174115" cy="847725"/>
                      <wp:effectExtent l="0" t="0" r="26035" b="28575"/>
                      <wp:wrapNone/>
                      <wp:docPr id="1043" name="Rectángulo 10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74115" cy="847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5066CC" w:rsidRPr="00BD1BA1" w:rsidRDefault="000866AA">
                                  <w:pPr>
                                    <w:spacing w:line="240" w:lineRule="auto"/>
                                    <w:ind w:left="0" w:hanging="2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BD1BA1">
                                    <w:rPr>
                                      <w:rFonts w:eastAsia="Arial"/>
                                      <w:color w:val="000000"/>
                                      <w:sz w:val="22"/>
                                      <w:szCs w:val="22"/>
                                    </w:rPr>
                                    <w:t>Realizar el documento par la consignación (CB)</w:t>
                                  </w:r>
                                </w:p>
                                <w:p w:rsidR="005066CC" w:rsidRPr="00BD1BA1" w:rsidRDefault="005066CC">
                                  <w:pPr>
                                    <w:spacing w:line="240" w:lineRule="auto"/>
                                    <w:ind w:left="0" w:hanging="2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ángulo 1043" o:spid="_x0000_s1032" style="position:absolute;left:0;text-align:left;margin-left:14.8pt;margin-top:7.75pt;width:92.45pt;height:66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">
                      <v:stroke startarrowwidth="narrow" startarrowlength="short" endarrowwidth="narrow" endarrowlength="short"/>
                      <v:textbox inset="2.53958mm,1.2694mm,2.53958mm,1.2694mm">
                        <w:txbxContent>
                          <w:p w:rsidR="005066CC" w:rsidRPr="00BD1BA1" w:rsidRDefault="000866AA">
                            <w:pPr>
                              <w:spacing w:line="240" w:lineRule="auto"/>
                              <w:ind w:left="0" w:hanging="2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BD1BA1">
                              <w:rPr>
                                <w:rFonts w:eastAsia="Arial"/>
                                <w:color w:val="000000"/>
                                <w:sz w:val="22"/>
                                <w:szCs w:val="22"/>
                              </w:rPr>
                              <w:t>Realizar el documento par la consignación (CB)</w:t>
                            </w:r>
                          </w:p>
                          <w:p w:rsidR="005066CC" w:rsidRPr="00BD1BA1" w:rsidRDefault="005066CC">
                            <w:pPr>
                              <w:spacing w:line="240" w:lineRule="auto"/>
                              <w:ind w:left="0" w:hanging="2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0866AA">
              <w:rPr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hidden="0" allowOverlap="1">
                      <wp:simplePos x="0" y="0"/>
                      <wp:positionH relativeFrom="column">
                        <wp:posOffset>698500</wp:posOffset>
                      </wp:positionH>
                      <wp:positionV relativeFrom="paragraph">
                        <wp:posOffset>787400</wp:posOffset>
                      </wp:positionV>
                      <wp:extent cx="25400" cy="685800"/>
                      <wp:effectExtent l="0" t="0" r="0" b="0"/>
                      <wp:wrapNone/>
                      <wp:docPr id="1038" name="Conector recto de flecha 10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346000" y="3437100"/>
                                <a:ext cx="0" cy="6858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A2E76B3" id="Conector recto de flecha 1038" o:spid="_x0000_s1026" type="#_x0000_t32" style="position:absolute;margin-left:55pt;margin-top:62pt;width:2pt;height:54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">
                      <v:stroke endarrow="block" joinstyle="miter"/>
                    </v:shape>
                  </w:pict>
                </mc:Fallback>
              </mc:AlternateContent>
            </w:r>
            <w:r w:rsidR="000866AA">
              <w:rPr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hidden="0" allowOverlap="1">
                      <wp:simplePos x="0" y="0"/>
                      <wp:positionH relativeFrom="column">
                        <wp:posOffset>190500</wp:posOffset>
                      </wp:positionH>
                      <wp:positionV relativeFrom="paragraph">
                        <wp:posOffset>431800</wp:posOffset>
                      </wp:positionV>
                      <wp:extent cx="117475" cy="25400"/>
                      <wp:effectExtent l="0" t="0" r="0" b="0"/>
                      <wp:wrapNone/>
                      <wp:docPr id="1040" name="Conector recto de flecha 10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287263" y="3780000"/>
                                <a:ext cx="1174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D218922" id="Conector recto de flecha 1040" o:spid="_x0000_s1026" type="#_x0000_t32" style="position:absolute;margin-left:15pt;margin-top:34pt;width:9.25pt;height:2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">
                      <v:stroke endarrow="block" joinstyle="miter"/>
                    </v:shape>
                  </w:pict>
                </mc:Fallback>
              </mc:AlternateContent>
            </w:r>
            <w:r w:rsidR="000866AA">
              <w:rPr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hidden="0" allowOverlap="1">
                      <wp:simplePos x="0" y="0"/>
                      <wp:positionH relativeFrom="column">
                        <wp:posOffset>-50799</wp:posOffset>
                      </wp:positionH>
                      <wp:positionV relativeFrom="paragraph">
                        <wp:posOffset>330200</wp:posOffset>
                      </wp:positionV>
                      <wp:extent cx="264795" cy="235585"/>
                      <wp:effectExtent l="0" t="0" r="0" b="0"/>
                      <wp:wrapNone/>
                      <wp:docPr id="1041" name="Conector 10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18365" y="3666970"/>
                                <a:ext cx="255270" cy="22606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92D05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5066CC" w:rsidRDefault="000866AA">
                                  <w:pPr>
                                    <w:spacing w:line="240" w:lineRule="auto"/>
                                    <w:ind w:left="0" w:hanging="2"/>
                                  </w:pPr>
                                  <w:r>
                                    <w:rPr>
                                      <w:rFonts w:eastAsia="Arial"/>
                                      <w:b/>
                                      <w:color w:val="000000"/>
                                      <w:sz w:val="18"/>
                                    </w:rPr>
                                    <w:t>1</w:t>
                                  </w:r>
                                </w:p>
                                <w:p w:rsidR="005066CC" w:rsidRDefault="005066CC">
                                  <w:pPr>
                                    <w:spacing w:line="240" w:lineRule="auto"/>
                                    <w:ind w:left="0" w:hanging="2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120" coordsize="21600,21600" o:spt="120" path="m10800,qx,10800,10800,21600,21600,10800,10800,xe">
                      <v:path gradientshapeok="t" o:connecttype="custom" o:connectlocs="10800,0;3163,3163;0,10800;3163,18437;10800,21600;18437,18437;21600,10800;18437,3163" textboxrect="3163,3163,18437,18437"/>
                    </v:shapetype>
                    <v:shape id="Conector 1041" o:spid="_x0000_s1033" type="#_x0000_t120" style="position:absolute;left:0;text-align:left;margin-left:-4pt;margin-top:26pt;width:20.85pt;height:18.5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" strokecolor="#92d050">
                      <v:stroke startarrowwidth="narrow" startarrowlength="short" endarrowwidth="narrow" endarrowlength="short" joinstyle="miter"/>
                      <v:textbox inset="2.53958mm,1.2694mm,2.53958mm,1.2694mm">
                        <w:txbxContent>
                          <w:p w:rsidR="005066CC" w:rsidRDefault="000866AA">
                            <w:pPr>
                              <w:spacing w:line="240" w:lineRule="auto"/>
                              <w:ind w:left="0" w:hanging="2"/>
                            </w:pPr>
                            <w:r>
                              <w:rPr>
                                <w:rFonts w:eastAsia="Arial"/>
                                <w:b/>
                                <w:color w:val="000000"/>
                                <w:sz w:val="18"/>
                              </w:rPr>
                              <w:t>1</w:t>
                            </w:r>
                          </w:p>
                          <w:p w:rsidR="005066CC" w:rsidRDefault="005066CC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825" w:type="dxa"/>
            <w:tcBorders>
              <w:left w:val="single" w:sz="4" w:space="0" w:color="000000"/>
            </w:tcBorders>
            <w:vAlign w:val="center"/>
          </w:tcPr>
          <w:p w:rsidR="005066CC" w:rsidRDefault="000866AA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b/>
              </w:rPr>
            </w:pPr>
            <w:r>
              <w:t>Cajera</w:t>
            </w:r>
          </w:p>
        </w:tc>
        <w:tc>
          <w:tcPr>
            <w:tcW w:w="2420" w:type="dxa"/>
            <w:vAlign w:val="center"/>
          </w:tcPr>
          <w:p w:rsidR="005066CC" w:rsidRDefault="005066CC">
            <w:pPr>
              <w:tabs>
                <w:tab w:val="center" w:pos="4419"/>
                <w:tab w:val="right" w:pos="8838"/>
              </w:tabs>
              <w:ind w:left="0" w:hanging="2"/>
              <w:jc w:val="both"/>
              <w:rPr>
                <w:sz w:val="24"/>
                <w:szCs w:val="24"/>
              </w:rPr>
            </w:pPr>
          </w:p>
          <w:p w:rsidR="005066CC" w:rsidRDefault="000866AA">
            <w:pPr>
              <w:tabs>
                <w:tab w:val="center" w:pos="4419"/>
                <w:tab w:val="right" w:pos="8838"/>
              </w:tabs>
              <w:ind w:left="0" w:hanging="2"/>
              <w:jc w:val="both"/>
              <w:rPr>
                <w:b/>
              </w:rPr>
            </w:pPr>
            <w:r>
              <w:t>Se realiza el CB para la consignación según la marca</w:t>
            </w:r>
          </w:p>
          <w:p w:rsidR="005066CC" w:rsidRDefault="005066CC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sz w:val="24"/>
                <w:szCs w:val="24"/>
              </w:rPr>
            </w:pPr>
          </w:p>
          <w:p w:rsidR="005066CC" w:rsidRDefault="005066CC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sz w:val="24"/>
                <w:szCs w:val="24"/>
              </w:rPr>
            </w:pPr>
          </w:p>
        </w:tc>
        <w:tc>
          <w:tcPr>
            <w:tcW w:w="1785" w:type="dxa"/>
            <w:vAlign w:val="center"/>
          </w:tcPr>
          <w:p w:rsidR="005066CC" w:rsidRDefault="000866AA">
            <w:pPr>
              <w:tabs>
                <w:tab w:val="center" w:pos="4419"/>
                <w:tab w:val="right" w:pos="8838"/>
              </w:tabs>
              <w:ind w:left="0" w:hanging="2"/>
              <w:jc w:val="center"/>
            </w:pPr>
            <w:r>
              <w:rPr>
                <w:b/>
              </w:rPr>
              <w:t>SG-CJ-IT01</w:t>
            </w:r>
          </w:p>
          <w:p w:rsidR="005066CC" w:rsidRDefault="000866AA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sz w:val="24"/>
                <w:szCs w:val="24"/>
              </w:rPr>
            </w:pPr>
            <w:r>
              <w:t>Instructivo para la elaboración de recibos de caja</w:t>
            </w:r>
          </w:p>
        </w:tc>
      </w:tr>
      <w:tr w:rsidR="005066CC">
        <w:trPr>
          <w:trHeight w:val="487"/>
        </w:trPr>
        <w:tc>
          <w:tcPr>
            <w:tcW w:w="603" w:type="dxa"/>
            <w:tcBorders>
              <w:right w:val="single" w:sz="4" w:space="0" w:color="000000"/>
            </w:tcBorders>
            <w:vAlign w:val="center"/>
          </w:tcPr>
          <w:p w:rsidR="005066CC" w:rsidRDefault="000866AA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24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5066CC" w:rsidRDefault="000866AA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hidden="0" allowOverlap="1">
                      <wp:simplePos x="0" y="0"/>
                      <wp:positionH relativeFrom="column">
                        <wp:posOffset>698500</wp:posOffset>
                      </wp:positionH>
                      <wp:positionV relativeFrom="paragraph">
                        <wp:posOffset>939800</wp:posOffset>
                      </wp:positionV>
                      <wp:extent cx="25400" cy="800100"/>
                      <wp:effectExtent l="0" t="0" r="0" b="0"/>
                      <wp:wrapNone/>
                      <wp:docPr id="1027" name="Conector recto de flecha 10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5343460" y="3379950"/>
                                <a:ext cx="5080" cy="8001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1D86490" id="Conector recto de flecha 1027" o:spid="_x0000_s1026" type="#_x0000_t32" style="position:absolute;margin-left:55pt;margin-top:74pt;width:2pt;height:63pt;flip:x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hidden="0" allowOverlap="1">
                      <wp:simplePos x="0" y="0"/>
                      <wp:positionH relativeFrom="column">
                        <wp:posOffset>76201</wp:posOffset>
                      </wp:positionH>
                      <wp:positionV relativeFrom="paragraph">
                        <wp:posOffset>508000</wp:posOffset>
                      </wp:positionV>
                      <wp:extent cx="1301115" cy="437515"/>
                      <wp:effectExtent l="0" t="0" r="0" b="0"/>
                      <wp:wrapNone/>
                      <wp:docPr id="1028" name="Rectángulo 10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700205" y="3566005"/>
                                <a:ext cx="1291590" cy="4279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5066CC" w:rsidRPr="00BD1BA1" w:rsidRDefault="000866AA">
                                  <w:pPr>
                                    <w:spacing w:line="240" w:lineRule="auto"/>
                                    <w:ind w:left="0" w:hanging="2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BD1BA1">
                                    <w:rPr>
                                      <w:rFonts w:eastAsia="Arial"/>
                                      <w:color w:val="000000"/>
                                      <w:sz w:val="22"/>
                                      <w:szCs w:val="22"/>
                                    </w:rPr>
                                    <w:t>Entregar el recibo de caja al cliente</w:t>
                                  </w:r>
                                </w:p>
                                <w:p w:rsidR="005066CC" w:rsidRPr="00BD1BA1" w:rsidRDefault="005066CC">
                                  <w:pPr>
                                    <w:spacing w:line="240" w:lineRule="auto"/>
                                    <w:ind w:left="0" w:hanging="2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ángulo 1028" o:spid="_x0000_s1034" style="position:absolute;left:0;text-align:left;margin-left:6pt;margin-top:40pt;width:102.45pt;height:34.4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">
                      <v:stroke startarrowwidth="narrow" startarrowlength="short" endarrowwidth="narrow" endarrowlength="short"/>
                      <v:textbox inset="2.53958mm,1.2694mm,2.53958mm,1.2694mm">
                        <w:txbxContent>
                          <w:p w:rsidR="005066CC" w:rsidRPr="00BD1BA1" w:rsidRDefault="000866AA">
                            <w:pPr>
                              <w:spacing w:line="240" w:lineRule="auto"/>
                              <w:ind w:left="0" w:hanging="2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BD1BA1">
                              <w:rPr>
                                <w:rFonts w:eastAsia="Arial"/>
                                <w:color w:val="000000"/>
                                <w:sz w:val="22"/>
                                <w:szCs w:val="22"/>
                              </w:rPr>
                              <w:t>Entregar el recibo de caja al cliente</w:t>
                            </w:r>
                          </w:p>
                          <w:p w:rsidR="005066CC" w:rsidRPr="00BD1BA1" w:rsidRDefault="005066CC">
                            <w:pPr>
                              <w:spacing w:line="240" w:lineRule="auto"/>
                              <w:ind w:left="0" w:hanging="2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825" w:type="dxa"/>
            <w:tcBorders>
              <w:left w:val="single" w:sz="4" w:space="0" w:color="000000"/>
            </w:tcBorders>
            <w:vAlign w:val="center"/>
          </w:tcPr>
          <w:p w:rsidR="005066CC" w:rsidRDefault="005066CC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b/>
              </w:rPr>
            </w:pPr>
          </w:p>
          <w:p w:rsidR="005066CC" w:rsidRDefault="005066CC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b/>
              </w:rPr>
            </w:pPr>
          </w:p>
          <w:p w:rsidR="005066CC" w:rsidRDefault="005066CC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b/>
              </w:rPr>
            </w:pPr>
          </w:p>
          <w:p w:rsidR="005066CC" w:rsidRDefault="000866AA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b/>
              </w:rPr>
            </w:pPr>
            <w:r>
              <w:t>Cajera</w:t>
            </w:r>
          </w:p>
          <w:p w:rsidR="005066CC" w:rsidRDefault="005066CC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b/>
              </w:rPr>
            </w:pPr>
          </w:p>
          <w:p w:rsidR="005066CC" w:rsidRDefault="005066CC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b/>
              </w:rPr>
            </w:pPr>
          </w:p>
          <w:p w:rsidR="005066CC" w:rsidRDefault="005066CC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b/>
              </w:rPr>
            </w:pPr>
          </w:p>
        </w:tc>
        <w:tc>
          <w:tcPr>
            <w:tcW w:w="2420" w:type="dxa"/>
            <w:vAlign w:val="center"/>
          </w:tcPr>
          <w:p w:rsidR="005066CC" w:rsidRDefault="005066CC">
            <w:pPr>
              <w:tabs>
                <w:tab w:val="center" w:pos="4419"/>
                <w:tab w:val="right" w:pos="8838"/>
              </w:tabs>
              <w:ind w:left="0" w:hanging="2"/>
              <w:jc w:val="both"/>
              <w:rPr>
                <w:b/>
              </w:rPr>
            </w:pPr>
          </w:p>
          <w:p w:rsidR="005066CC" w:rsidRDefault="000866AA">
            <w:pPr>
              <w:tabs>
                <w:tab w:val="center" w:pos="4419"/>
                <w:tab w:val="right" w:pos="8838"/>
              </w:tabs>
              <w:ind w:left="0" w:hanging="2"/>
              <w:jc w:val="both"/>
              <w:rPr>
                <w:b/>
              </w:rPr>
            </w:pPr>
            <w:r>
              <w:t>Entrega el recibo de caja al cliente y lo hace firmar.</w:t>
            </w:r>
          </w:p>
          <w:p w:rsidR="005066CC" w:rsidRDefault="000866AA">
            <w:pPr>
              <w:tabs>
                <w:tab w:val="center" w:pos="4419"/>
                <w:tab w:val="right" w:pos="8838"/>
              </w:tabs>
              <w:ind w:left="0" w:hanging="2"/>
              <w:jc w:val="both"/>
              <w:rPr>
                <w:b/>
              </w:rPr>
            </w:pPr>
            <w:r>
              <w:t>Le entrega al cliente una copia y la otra se queda en caja para ser entregada como soporte a auditoría.</w:t>
            </w:r>
          </w:p>
          <w:p w:rsidR="005066CC" w:rsidRDefault="005066CC">
            <w:pPr>
              <w:tabs>
                <w:tab w:val="center" w:pos="4419"/>
                <w:tab w:val="right" w:pos="8838"/>
              </w:tabs>
              <w:ind w:left="0" w:hanging="2"/>
              <w:jc w:val="both"/>
              <w:rPr>
                <w:sz w:val="24"/>
                <w:szCs w:val="24"/>
              </w:rPr>
            </w:pPr>
          </w:p>
        </w:tc>
        <w:tc>
          <w:tcPr>
            <w:tcW w:w="1785" w:type="dxa"/>
            <w:vAlign w:val="center"/>
          </w:tcPr>
          <w:p w:rsidR="005066CC" w:rsidRDefault="005066CC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sz w:val="24"/>
                <w:szCs w:val="24"/>
              </w:rPr>
            </w:pPr>
          </w:p>
        </w:tc>
      </w:tr>
      <w:tr w:rsidR="005066CC">
        <w:trPr>
          <w:trHeight w:val="487"/>
        </w:trPr>
        <w:tc>
          <w:tcPr>
            <w:tcW w:w="603" w:type="dxa"/>
            <w:tcBorders>
              <w:right w:val="single" w:sz="4" w:space="0" w:color="000000"/>
            </w:tcBorders>
            <w:vAlign w:val="center"/>
          </w:tcPr>
          <w:p w:rsidR="005066CC" w:rsidRDefault="000866AA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24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66CC" w:rsidRDefault="000866AA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b/>
              </w:rPr>
            </w:pPr>
            <w:r>
              <w:rPr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hidden="0" allowOverlap="1">
                      <wp:simplePos x="0" y="0"/>
                      <wp:positionH relativeFrom="column">
                        <wp:posOffset>317500</wp:posOffset>
                      </wp:positionH>
                      <wp:positionV relativeFrom="paragraph">
                        <wp:posOffset>685800</wp:posOffset>
                      </wp:positionV>
                      <wp:extent cx="775335" cy="352425"/>
                      <wp:effectExtent l="0" t="0" r="0" b="0"/>
                      <wp:wrapNone/>
                      <wp:docPr id="1029" name="Terminador 10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963095" y="3608550"/>
                                <a:ext cx="765810" cy="342900"/>
                              </a:xfrm>
                              <a:prstGeom prst="flowChartTermina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5066CC" w:rsidRDefault="000866AA">
                                  <w:pPr>
                                    <w:spacing w:line="240" w:lineRule="auto"/>
                                    <w:ind w:left="0" w:hanging="2"/>
                                    <w:jc w:val="center"/>
                                  </w:pPr>
                                  <w:r w:rsidRPr="00BD1BA1">
                                    <w:rPr>
                                      <w:rFonts w:eastAsia="Arial"/>
                                      <w:b/>
                                      <w:color w:val="000000"/>
                                      <w:sz w:val="24"/>
                                      <w:szCs w:val="24"/>
                                    </w:rPr>
                                    <w:t>FIN</w:t>
                                  </w:r>
                                </w:p>
                                <w:p w:rsidR="005066CC" w:rsidRDefault="005066CC">
                                  <w:pPr>
                                    <w:spacing w:line="240" w:lineRule="auto"/>
                                    <w:ind w:left="0" w:hanging="2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rminador 1029" o:spid="_x0000_s1035" type="#_x0000_t116" style="position:absolute;left:0;text-align:left;margin-left:25pt;margin-top:54pt;width:61.05pt;height:27.7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">
                      <v:stroke startarrowwidth="narrow" startarrowlength="short" endarrowwidth="narrow" endarrowlength="short"/>
                      <v:textbox inset="2.53958mm,1.2694mm,2.53958mm,1.2694mm">
                        <w:txbxContent>
                          <w:p w:rsidR="005066CC" w:rsidRDefault="000866AA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BD1BA1">
                              <w:rPr>
                                <w:rFonts w:eastAsia="Arial"/>
                                <w:b/>
                                <w:color w:val="000000"/>
                                <w:sz w:val="24"/>
                                <w:szCs w:val="24"/>
                              </w:rPr>
                              <w:t>FIN</w:t>
                            </w:r>
                          </w:p>
                          <w:p w:rsidR="005066CC" w:rsidRDefault="005066CC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hidden="0" allowOverlap="1">
                      <wp:simplePos x="0" y="0"/>
                      <wp:positionH relativeFrom="column">
                        <wp:posOffset>76201</wp:posOffset>
                      </wp:positionH>
                      <wp:positionV relativeFrom="paragraph">
                        <wp:posOffset>228600</wp:posOffset>
                      </wp:positionV>
                      <wp:extent cx="1301115" cy="466090"/>
                      <wp:effectExtent l="0" t="0" r="0" b="0"/>
                      <wp:wrapNone/>
                      <wp:docPr id="1030" name="Rectángulo 10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700205" y="3551718"/>
                                <a:ext cx="1291590" cy="4565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5066CC" w:rsidRPr="00BD1BA1" w:rsidRDefault="000866AA">
                                  <w:pPr>
                                    <w:spacing w:line="240" w:lineRule="auto"/>
                                    <w:ind w:left="0" w:hanging="2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BD1BA1">
                                    <w:rPr>
                                      <w:rFonts w:eastAsia="Arial"/>
                                      <w:color w:val="000000"/>
                                      <w:sz w:val="24"/>
                                      <w:szCs w:val="24"/>
                                    </w:rPr>
                                    <w:t>Realizar el arqueo de caja</w:t>
                                  </w:r>
                                </w:p>
                                <w:p w:rsidR="005066CC" w:rsidRDefault="005066CC">
                                  <w:pPr>
                                    <w:spacing w:line="240" w:lineRule="auto"/>
                                    <w:ind w:left="0" w:hanging="2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ángulo 1030" o:spid="_x0000_s1036" style="position:absolute;left:0;text-align:left;margin-left:6pt;margin-top:18pt;width:102.45pt;height:36.7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">
                      <v:stroke startarrowwidth="narrow" startarrowlength="short" endarrowwidth="narrow" endarrowlength="short"/>
                      <v:textbox inset="2.53958mm,1.2694mm,2.53958mm,1.2694mm">
                        <w:txbxContent>
                          <w:p w:rsidR="005066CC" w:rsidRPr="00BD1BA1" w:rsidRDefault="000866AA">
                            <w:pPr>
                              <w:spacing w:line="240" w:lineRule="auto"/>
                              <w:ind w:left="0" w:hanging="2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BD1BA1">
                              <w:rPr>
                                <w:rFonts w:eastAsia="Arial"/>
                                <w:color w:val="000000"/>
                                <w:sz w:val="24"/>
                                <w:szCs w:val="24"/>
                              </w:rPr>
                              <w:t>Realizar el arqueo de caja</w:t>
                            </w:r>
                          </w:p>
                          <w:p w:rsidR="005066CC" w:rsidRDefault="005066CC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825" w:type="dxa"/>
            <w:tcBorders>
              <w:left w:val="single" w:sz="4" w:space="0" w:color="000000"/>
            </w:tcBorders>
            <w:vAlign w:val="center"/>
          </w:tcPr>
          <w:p w:rsidR="005066CC" w:rsidRDefault="000866AA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b/>
              </w:rPr>
            </w:pPr>
            <w:r>
              <w:t>Cajera</w:t>
            </w:r>
          </w:p>
          <w:p w:rsidR="005066CC" w:rsidRDefault="005066CC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b/>
              </w:rPr>
            </w:pPr>
          </w:p>
        </w:tc>
        <w:tc>
          <w:tcPr>
            <w:tcW w:w="2420" w:type="dxa"/>
            <w:vAlign w:val="center"/>
          </w:tcPr>
          <w:p w:rsidR="005066CC" w:rsidRDefault="005066CC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sz w:val="24"/>
                <w:szCs w:val="24"/>
              </w:rPr>
            </w:pPr>
          </w:p>
          <w:p w:rsidR="005066CC" w:rsidRDefault="000866AA">
            <w:pPr>
              <w:tabs>
                <w:tab w:val="center" w:pos="4419"/>
                <w:tab w:val="right" w:pos="8838"/>
              </w:tabs>
              <w:ind w:left="0" w:hanging="2"/>
              <w:jc w:val="both"/>
              <w:rPr>
                <w:b/>
              </w:rPr>
            </w:pPr>
            <w:r>
              <w:t>Al final del día, la cajera realiza el arqueo de caja e imprime el movimiento diario para enviarlo al departamento de auditoría.</w:t>
            </w:r>
          </w:p>
          <w:p w:rsidR="005066CC" w:rsidRDefault="005066CC">
            <w:pPr>
              <w:tabs>
                <w:tab w:val="center" w:pos="4419"/>
                <w:tab w:val="right" w:pos="8838"/>
              </w:tabs>
              <w:ind w:left="0" w:hanging="2"/>
              <w:rPr>
                <w:sz w:val="24"/>
                <w:szCs w:val="24"/>
              </w:rPr>
            </w:pPr>
          </w:p>
        </w:tc>
        <w:tc>
          <w:tcPr>
            <w:tcW w:w="1785" w:type="dxa"/>
            <w:vAlign w:val="center"/>
          </w:tcPr>
          <w:p w:rsidR="005066CC" w:rsidRDefault="000866AA">
            <w:pPr>
              <w:tabs>
                <w:tab w:val="center" w:pos="4419"/>
                <w:tab w:val="right" w:pos="8838"/>
              </w:tabs>
              <w:ind w:left="0" w:hanging="2"/>
              <w:jc w:val="center"/>
            </w:pPr>
            <w:r>
              <w:rPr>
                <w:b/>
              </w:rPr>
              <w:t>SG-CJ-FR01</w:t>
            </w:r>
          </w:p>
          <w:p w:rsidR="005066CC" w:rsidRDefault="000866AA">
            <w:pPr>
              <w:tabs>
                <w:tab w:val="center" w:pos="4419"/>
                <w:tab w:val="right" w:pos="8838"/>
              </w:tabs>
              <w:ind w:left="0" w:hanging="2"/>
              <w:jc w:val="center"/>
              <w:rPr>
                <w:sz w:val="24"/>
                <w:szCs w:val="24"/>
              </w:rPr>
            </w:pPr>
            <w:r>
              <w:t>Formato para el arqueo de caja</w:t>
            </w:r>
          </w:p>
        </w:tc>
      </w:tr>
    </w:tbl>
    <w:p w:rsidR="005066CC" w:rsidRDefault="005066C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Arial"/>
          <w:b/>
          <w:color w:val="000000"/>
          <w:sz w:val="22"/>
          <w:szCs w:val="22"/>
        </w:rPr>
      </w:pPr>
    </w:p>
    <w:p w:rsidR="005066CC" w:rsidRDefault="000866A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Arial"/>
          <w:b/>
          <w:color w:val="000000"/>
          <w:sz w:val="24"/>
          <w:szCs w:val="24"/>
        </w:rPr>
      </w:pPr>
      <w:r>
        <w:rPr>
          <w:rFonts w:eastAsia="Arial"/>
          <w:b/>
          <w:color w:val="000000"/>
          <w:sz w:val="24"/>
          <w:szCs w:val="24"/>
        </w:rPr>
        <w:t>Comunicación</w:t>
      </w:r>
    </w:p>
    <w:p w:rsidR="005066CC" w:rsidRDefault="005066CC">
      <w:pPr>
        <w:ind w:left="0" w:hanging="2"/>
        <w:jc w:val="both"/>
        <w:rPr>
          <w:sz w:val="24"/>
          <w:szCs w:val="24"/>
        </w:rPr>
      </w:pPr>
    </w:p>
    <w:p w:rsidR="005066CC" w:rsidRDefault="000866AA">
      <w:pPr>
        <w:ind w:left="0" w:hanging="2"/>
        <w:jc w:val="both"/>
        <w:rPr>
          <w:b/>
          <w:sz w:val="24"/>
          <w:szCs w:val="24"/>
        </w:rPr>
      </w:pPr>
      <w:r>
        <w:rPr>
          <w:sz w:val="24"/>
          <w:szCs w:val="24"/>
        </w:rPr>
        <w:t>Cualquier cambio en el procedimiento, normatividad u obligaciones será comunicado por la Coordinadora de Calidad y/o Gerente Administrativo al área de Caja.</w:t>
      </w:r>
    </w:p>
    <w:p w:rsidR="005066CC" w:rsidRDefault="005066CC">
      <w:pPr>
        <w:ind w:left="0" w:hanging="2"/>
        <w:jc w:val="both"/>
        <w:rPr>
          <w:b/>
          <w:sz w:val="24"/>
          <w:szCs w:val="24"/>
        </w:rPr>
      </w:pPr>
    </w:p>
    <w:p w:rsidR="005066CC" w:rsidRDefault="000866AA">
      <w:pPr>
        <w:numPr>
          <w:ilvl w:val="0"/>
          <w:numId w:val="3"/>
        </w:numPr>
        <w:ind w:left="0" w:hanging="2"/>
        <w:jc w:val="both"/>
        <w:rPr>
          <w:sz w:val="24"/>
          <w:szCs w:val="24"/>
        </w:rPr>
      </w:pPr>
      <w:r>
        <w:rPr>
          <w:b/>
          <w:sz w:val="24"/>
          <w:szCs w:val="24"/>
        </w:rPr>
        <w:t>Documentos, programas y/o registros</w:t>
      </w:r>
    </w:p>
    <w:p w:rsidR="005066CC" w:rsidRDefault="005066CC">
      <w:pPr>
        <w:ind w:left="0" w:hanging="2"/>
        <w:jc w:val="both"/>
        <w:rPr>
          <w:b/>
          <w:sz w:val="24"/>
          <w:szCs w:val="24"/>
        </w:rPr>
      </w:pPr>
    </w:p>
    <w:p w:rsidR="005066CC" w:rsidRDefault="000866AA">
      <w:pPr>
        <w:numPr>
          <w:ilvl w:val="0"/>
          <w:numId w:val="2"/>
        </w:numPr>
        <w:ind w:left="0" w:hanging="2"/>
        <w:jc w:val="both"/>
        <w:rPr>
          <w:b/>
          <w:sz w:val="24"/>
          <w:szCs w:val="24"/>
        </w:rPr>
      </w:pPr>
      <w:r>
        <w:rPr>
          <w:sz w:val="24"/>
          <w:szCs w:val="24"/>
        </w:rPr>
        <w:t>Instructivo para la elaboración de recibos de caja (SG-CJ-IT01)</w:t>
      </w:r>
    </w:p>
    <w:p w:rsidR="005066CC" w:rsidRDefault="000866AA">
      <w:pPr>
        <w:numPr>
          <w:ilvl w:val="0"/>
          <w:numId w:val="2"/>
        </w:numPr>
        <w:ind w:left="0" w:hanging="2"/>
        <w:jc w:val="both"/>
        <w:rPr>
          <w:b/>
          <w:sz w:val="24"/>
          <w:szCs w:val="24"/>
        </w:rPr>
      </w:pPr>
      <w:r>
        <w:rPr>
          <w:sz w:val="24"/>
          <w:szCs w:val="24"/>
        </w:rPr>
        <w:t>Formato para el arqueo de caja (SG-CJ-FR01)</w:t>
      </w:r>
    </w:p>
    <w:p w:rsidR="005066CC" w:rsidRDefault="005066C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eastAsia="Arial"/>
          <w:color w:val="000000"/>
        </w:rPr>
      </w:pPr>
    </w:p>
    <w:p w:rsidR="005066CC" w:rsidRPr="00BD1BA1" w:rsidRDefault="00BD1BA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Arial"/>
          <w:color w:val="000000"/>
          <w:sz w:val="22"/>
          <w:szCs w:val="22"/>
        </w:rPr>
      </w:pPr>
      <w:r>
        <w:rPr>
          <w:rFonts w:eastAsia="Arial"/>
          <w:b/>
          <w:color w:val="000000"/>
          <w:sz w:val="22"/>
          <w:szCs w:val="22"/>
        </w:rPr>
        <w:t>Control de cambios</w:t>
      </w:r>
    </w:p>
    <w:p w:rsidR="00BD1BA1" w:rsidRDefault="00BD1BA1" w:rsidP="00BD1BA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rPr>
          <w:rFonts w:eastAsia="Arial"/>
          <w:b/>
          <w:color w:val="000000"/>
          <w:sz w:val="22"/>
          <w:szCs w:val="22"/>
        </w:rPr>
      </w:pPr>
    </w:p>
    <w:p w:rsidR="00BD1BA1" w:rsidRDefault="00BD1BA1" w:rsidP="00BD1BA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rPr>
          <w:rFonts w:eastAsia="Arial"/>
          <w:b/>
          <w:color w:val="000000"/>
          <w:sz w:val="22"/>
          <w:szCs w:val="22"/>
        </w:rPr>
      </w:pPr>
    </w:p>
    <w:p w:rsidR="00BD1BA1" w:rsidRDefault="00BD1BA1" w:rsidP="00BD1BA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rPr>
          <w:rFonts w:eastAsia="Arial"/>
          <w:b/>
          <w:color w:val="000000"/>
          <w:sz w:val="22"/>
          <w:szCs w:val="22"/>
        </w:rPr>
      </w:pPr>
    </w:p>
    <w:p w:rsidR="00BD1BA1" w:rsidRDefault="00BD1BA1" w:rsidP="00BD1BA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rPr>
          <w:rFonts w:eastAsia="Arial"/>
          <w:b/>
          <w:color w:val="000000"/>
          <w:sz w:val="22"/>
          <w:szCs w:val="22"/>
        </w:rPr>
      </w:pPr>
    </w:p>
    <w:p w:rsidR="00BD1BA1" w:rsidRDefault="00BD1BA1" w:rsidP="00BD1BA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rPr>
          <w:rFonts w:eastAsia="Arial"/>
          <w:b/>
          <w:color w:val="000000"/>
          <w:sz w:val="22"/>
          <w:szCs w:val="22"/>
        </w:rPr>
      </w:pPr>
    </w:p>
    <w:p w:rsidR="00BD1BA1" w:rsidRDefault="00BD1BA1" w:rsidP="00BD1BA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rPr>
          <w:rFonts w:eastAsia="Arial"/>
          <w:b/>
          <w:color w:val="000000"/>
          <w:sz w:val="22"/>
          <w:szCs w:val="22"/>
        </w:rPr>
      </w:pPr>
    </w:p>
    <w:p w:rsidR="00BD1BA1" w:rsidRDefault="00BD1BA1" w:rsidP="00BD1BA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rPr>
          <w:rFonts w:eastAsia="Arial"/>
          <w:color w:val="000000"/>
          <w:sz w:val="22"/>
          <w:szCs w:val="22"/>
        </w:rPr>
      </w:pPr>
    </w:p>
    <w:p w:rsidR="005066CC" w:rsidRDefault="005066C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eastAsia="Arial"/>
          <w:color w:val="000000"/>
        </w:rPr>
      </w:pPr>
    </w:p>
    <w:tbl>
      <w:tblPr>
        <w:tblpPr w:leftFromText="141" w:rightFromText="141" w:vertAnchor="page" w:horzAnchor="margin" w:tblpY="2881"/>
        <w:tblW w:w="90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1460"/>
        <w:gridCol w:w="6074"/>
      </w:tblGrid>
      <w:tr w:rsidR="00BD1BA1" w:rsidTr="00BD1BA1">
        <w:trPr>
          <w:trHeight w:val="236"/>
        </w:trPr>
        <w:tc>
          <w:tcPr>
            <w:tcW w:w="1560" w:type="dxa"/>
            <w:vAlign w:val="center"/>
          </w:tcPr>
          <w:p w:rsidR="00BD1BA1" w:rsidRPr="00BD1BA1" w:rsidRDefault="00BD1BA1" w:rsidP="00BD1BA1">
            <w:pPr>
              <w:ind w:left="0" w:hanging="2"/>
              <w:jc w:val="center"/>
              <w:textDirection w:val="lrTb"/>
              <w:rPr>
                <w:b/>
              </w:rPr>
            </w:pPr>
            <w:r w:rsidRPr="00BD1BA1">
              <w:rPr>
                <w:b/>
              </w:rPr>
              <w:t>VIGENCIA</w:t>
            </w:r>
          </w:p>
        </w:tc>
        <w:tc>
          <w:tcPr>
            <w:tcW w:w="1460" w:type="dxa"/>
            <w:vAlign w:val="center"/>
          </w:tcPr>
          <w:p w:rsidR="00BD1BA1" w:rsidRPr="00BD1BA1" w:rsidRDefault="00BD1BA1" w:rsidP="00BD1BA1">
            <w:pPr>
              <w:ind w:left="0" w:hanging="2"/>
              <w:jc w:val="center"/>
              <w:textDirection w:val="lrTb"/>
              <w:rPr>
                <w:b/>
              </w:rPr>
            </w:pPr>
            <w:r w:rsidRPr="00BD1BA1">
              <w:rPr>
                <w:b/>
              </w:rPr>
              <w:t>VERSIÓN</w:t>
            </w:r>
          </w:p>
        </w:tc>
        <w:tc>
          <w:tcPr>
            <w:tcW w:w="6074" w:type="dxa"/>
            <w:vAlign w:val="center"/>
          </w:tcPr>
          <w:p w:rsidR="00BD1BA1" w:rsidRPr="00BD1BA1" w:rsidRDefault="00BD1BA1" w:rsidP="00BD1BA1">
            <w:pPr>
              <w:ind w:left="0" w:hanging="2"/>
              <w:jc w:val="center"/>
              <w:textDirection w:val="lrTb"/>
              <w:rPr>
                <w:b/>
              </w:rPr>
            </w:pPr>
            <w:r w:rsidRPr="00BD1BA1">
              <w:rPr>
                <w:b/>
              </w:rPr>
              <w:t>RAZÓN DEL CAMBIO</w:t>
            </w:r>
          </w:p>
        </w:tc>
      </w:tr>
      <w:tr w:rsidR="00BD1BA1" w:rsidTr="00BD1BA1">
        <w:trPr>
          <w:trHeight w:val="658"/>
        </w:trPr>
        <w:tc>
          <w:tcPr>
            <w:tcW w:w="1560" w:type="dxa"/>
            <w:vAlign w:val="center"/>
          </w:tcPr>
          <w:p w:rsidR="00BD1BA1" w:rsidRDefault="00BD1BA1" w:rsidP="00BD1BA1">
            <w:pPr>
              <w:ind w:left="0" w:hanging="2"/>
              <w:jc w:val="center"/>
              <w:textDirection w:val="lrTb"/>
              <w:rPr>
                <w:b/>
              </w:rPr>
            </w:pPr>
            <w:r>
              <w:t>2014-03-06</w:t>
            </w:r>
          </w:p>
        </w:tc>
        <w:tc>
          <w:tcPr>
            <w:tcW w:w="1460" w:type="dxa"/>
            <w:vAlign w:val="center"/>
          </w:tcPr>
          <w:p w:rsidR="00BD1BA1" w:rsidRDefault="00BD1BA1" w:rsidP="00BD1BA1">
            <w:pPr>
              <w:ind w:left="0" w:hanging="2"/>
              <w:jc w:val="center"/>
              <w:textDirection w:val="lrTb"/>
              <w:rPr>
                <w:b/>
              </w:rPr>
            </w:pPr>
            <w:r>
              <w:t>01</w:t>
            </w:r>
          </w:p>
        </w:tc>
        <w:tc>
          <w:tcPr>
            <w:tcW w:w="6074" w:type="dxa"/>
            <w:vAlign w:val="center"/>
          </w:tcPr>
          <w:p w:rsidR="00BD1BA1" w:rsidRDefault="00BD1BA1" w:rsidP="00BD1BA1">
            <w:pPr>
              <w:ind w:left="0" w:hanging="2"/>
              <w:jc w:val="both"/>
              <w:textDirection w:val="lrTb"/>
              <w:rPr>
                <w:b/>
              </w:rPr>
            </w:pPr>
            <w:r>
              <w:t>Versión original. Documentación del Sistema de Gestión de Calidad.</w:t>
            </w:r>
          </w:p>
        </w:tc>
      </w:tr>
      <w:tr w:rsidR="00BD1BA1" w:rsidTr="00BD1BA1">
        <w:trPr>
          <w:trHeight w:val="658"/>
        </w:trPr>
        <w:tc>
          <w:tcPr>
            <w:tcW w:w="1560" w:type="dxa"/>
            <w:vAlign w:val="center"/>
          </w:tcPr>
          <w:p w:rsidR="00BD1BA1" w:rsidRDefault="002F6442" w:rsidP="00BD1BA1">
            <w:pPr>
              <w:ind w:left="0" w:hanging="2"/>
              <w:jc w:val="center"/>
              <w:textDirection w:val="lrTb"/>
            </w:pPr>
            <w:r>
              <w:t>2021-10-20</w:t>
            </w:r>
          </w:p>
        </w:tc>
        <w:tc>
          <w:tcPr>
            <w:tcW w:w="1460" w:type="dxa"/>
            <w:vAlign w:val="center"/>
          </w:tcPr>
          <w:p w:rsidR="00BD1BA1" w:rsidRDefault="00BD1BA1" w:rsidP="00BD1BA1">
            <w:pPr>
              <w:ind w:left="0" w:hanging="2"/>
              <w:jc w:val="center"/>
              <w:textDirection w:val="lrTb"/>
            </w:pPr>
            <w:r>
              <w:t>02</w:t>
            </w:r>
          </w:p>
        </w:tc>
        <w:tc>
          <w:tcPr>
            <w:tcW w:w="6074" w:type="dxa"/>
            <w:vAlign w:val="center"/>
          </w:tcPr>
          <w:p w:rsidR="00BD1BA1" w:rsidRDefault="00BD1BA1" w:rsidP="00BD1BA1">
            <w:pPr>
              <w:ind w:left="0" w:hanging="2"/>
              <w:jc w:val="both"/>
              <w:textDirection w:val="lrTb"/>
            </w:pPr>
            <w:r>
              <w:t>Actualización del documento.</w:t>
            </w:r>
          </w:p>
        </w:tc>
      </w:tr>
    </w:tbl>
    <w:p w:rsidR="00BD1BA1" w:rsidRDefault="00BD1BA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Arial"/>
          <w:color w:val="000000"/>
        </w:rPr>
      </w:pPr>
    </w:p>
    <w:p w:rsidR="00BD1BA1" w:rsidRDefault="00BD1BA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Arial"/>
          <w:color w:val="000000"/>
        </w:rPr>
      </w:pPr>
    </w:p>
    <w:p w:rsidR="00BD1BA1" w:rsidRDefault="00BD1BA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Arial"/>
          <w:color w:val="000000"/>
        </w:rPr>
      </w:pPr>
    </w:p>
    <w:p w:rsidR="00BD1BA1" w:rsidRDefault="00BD1BA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Arial"/>
          <w:color w:val="000000"/>
        </w:rPr>
      </w:pPr>
    </w:p>
    <w:p w:rsidR="00BD1BA1" w:rsidRDefault="00BD1BA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Arial"/>
          <w:color w:val="000000"/>
        </w:rPr>
      </w:pPr>
    </w:p>
    <w:p w:rsidR="00BD1BA1" w:rsidRDefault="00BD1BA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Arial"/>
          <w:color w:val="000000"/>
        </w:rPr>
      </w:pPr>
    </w:p>
    <w:sectPr w:rsidR="00BD1B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2" w:h="15842"/>
      <w:pgMar w:top="1418" w:right="1418" w:bottom="1418" w:left="170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245A" w:rsidRDefault="007A245A">
      <w:pPr>
        <w:spacing w:line="240" w:lineRule="auto"/>
        <w:ind w:left="0" w:hanging="2"/>
      </w:pPr>
      <w:r>
        <w:separator/>
      </w:r>
    </w:p>
  </w:endnote>
  <w:endnote w:type="continuationSeparator" w:id="0">
    <w:p w:rsidR="007A245A" w:rsidRDefault="007A245A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1BA1" w:rsidRDefault="00BD1BA1">
    <w:pPr>
      <w:pStyle w:val="Piedepgina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66CC" w:rsidRDefault="000866AA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rFonts w:eastAsia="Arial"/>
        <w:color w:val="000000"/>
      </w:rPr>
    </w:pPr>
    <w:r>
      <w:rPr>
        <w:rFonts w:eastAsia="Arial"/>
        <w:b/>
        <w:color w:val="000000"/>
      </w:rPr>
      <w:t xml:space="preserve">                                                                                                                                     Página </w:t>
    </w:r>
    <w:r>
      <w:rPr>
        <w:rFonts w:eastAsia="Arial"/>
        <w:color w:val="000000"/>
      </w:rPr>
      <w:fldChar w:fldCharType="begin"/>
    </w:r>
    <w:r>
      <w:rPr>
        <w:rFonts w:eastAsia="Arial"/>
        <w:b/>
        <w:color w:val="000000"/>
      </w:rPr>
      <w:instrText>PAGE</w:instrText>
    </w:r>
    <w:r>
      <w:rPr>
        <w:rFonts w:eastAsia="Arial"/>
        <w:color w:val="000000"/>
      </w:rPr>
      <w:fldChar w:fldCharType="separate"/>
    </w:r>
    <w:r w:rsidR="00DE3FFF">
      <w:rPr>
        <w:rFonts w:eastAsia="Arial"/>
        <w:b/>
        <w:noProof/>
        <w:color w:val="000000"/>
      </w:rPr>
      <w:t>2</w:t>
    </w:r>
    <w:r>
      <w:rPr>
        <w:rFonts w:eastAsia="Arial"/>
        <w:color w:val="000000"/>
      </w:rPr>
      <w:fldChar w:fldCharType="end"/>
    </w:r>
    <w:r>
      <w:rPr>
        <w:rFonts w:eastAsia="Arial"/>
        <w:b/>
        <w:color w:val="000000"/>
      </w:rPr>
      <w:t xml:space="preserve"> de </w:t>
    </w:r>
    <w:r>
      <w:rPr>
        <w:rFonts w:eastAsia="Arial"/>
        <w:color w:val="000000"/>
      </w:rPr>
      <w:fldChar w:fldCharType="begin"/>
    </w:r>
    <w:r>
      <w:rPr>
        <w:rFonts w:eastAsia="Arial"/>
        <w:b/>
        <w:color w:val="000000"/>
      </w:rPr>
      <w:instrText>NUMPAGES</w:instrText>
    </w:r>
    <w:r>
      <w:rPr>
        <w:rFonts w:eastAsia="Arial"/>
        <w:color w:val="000000"/>
      </w:rPr>
      <w:fldChar w:fldCharType="separate"/>
    </w:r>
    <w:r w:rsidR="00DE3FFF">
      <w:rPr>
        <w:rFonts w:eastAsia="Arial"/>
        <w:b/>
        <w:noProof/>
        <w:color w:val="000000"/>
      </w:rPr>
      <w:t>5</w:t>
    </w:r>
    <w:r>
      <w:rPr>
        <w:rFonts w:eastAsia="Arial"/>
        <w:color w:val="000000"/>
      </w:rPr>
      <w:fldChar w:fldCharType="end"/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hidden="0" allowOverlap="1">
              <wp:simplePos x="0" y="0"/>
              <wp:positionH relativeFrom="column">
                <wp:posOffset>-304799</wp:posOffset>
              </wp:positionH>
              <wp:positionV relativeFrom="paragraph">
                <wp:posOffset>-114299</wp:posOffset>
              </wp:positionV>
              <wp:extent cx="4381500" cy="373380"/>
              <wp:effectExtent l="0" t="0" r="0" b="0"/>
              <wp:wrapNone/>
              <wp:docPr id="1026" name="Rectángulo 10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3160013" y="3598073"/>
                        <a:ext cx="4371975" cy="3638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5066CC" w:rsidRDefault="000866AA">
                          <w:pPr>
                            <w:spacing w:line="240" w:lineRule="auto"/>
                            <w:ind w:left="0" w:hanging="2"/>
                            <w:jc w:val="both"/>
                          </w:pPr>
                          <w:r>
                            <w:rPr>
                              <w:rFonts w:eastAsia="Arial"/>
                              <w:b/>
                              <w:i/>
                              <w:color w:val="808080"/>
                              <w:sz w:val="16"/>
                            </w:rPr>
                            <w:t>Esta es una copia controlada que se actualiza con cada cambio de versión, no haga copias de este documento porque corre el riesgo de tener una versión desactualizada.</w:t>
                          </w:r>
                        </w:p>
                        <w:p w:rsidR="005066CC" w:rsidRDefault="005066CC">
                          <w:pPr>
                            <w:spacing w:line="240" w:lineRule="auto"/>
                            <w:ind w:left="0" w:hanging="2"/>
                          </w:pP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ángulo 1026" o:spid="_x0000_s1037" style="position:absolute;margin-left:-24pt;margin-top:-9pt;width:345pt;height:29.4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" filled="f" stroked="f">
              <v:textbox inset="2.53958mm,1.2694mm,2.53958mm,1.2694mm">
                <w:txbxContent>
                  <w:p w:rsidR="005066CC" w:rsidRDefault="000866AA">
                    <w:pPr>
                      <w:spacing w:line="240" w:lineRule="auto"/>
                      <w:ind w:left="0" w:hanging="2"/>
                      <w:jc w:val="both"/>
                    </w:pPr>
                    <w:r>
                      <w:rPr>
                        <w:rFonts w:eastAsia="Arial"/>
                        <w:b/>
                        <w:i/>
                        <w:color w:val="808080"/>
                        <w:sz w:val="16"/>
                      </w:rPr>
                      <w:t>Esta es una copia controlada que se actualiza con cada cambio de versión, no haga copias de este documento porque corre el riesgo de tener una versión desactualizada.</w:t>
                    </w:r>
                  </w:p>
                  <w:p w:rsidR="005066CC" w:rsidRDefault="005066CC">
                    <w:pPr>
                      <w:spacing w:line="240" w:lineRule="auto"/>
                      <w:ind w:left="0" w:hanging="2"/>
                    </w:pPr>
                  </w:p>
                </w:txbxContent>
              </v:textbox>
            </v:rect>
          </w:pict>
        </mc:Fallback>
      </mc:AlternateContent>
    </w:r>
  </w:p>
  <w:p w:rsidR="005066CC" w:rsidRDefault="005066CC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rFonts w:eastAsia="Arial"/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66CC" w:rsidRDefault="005066CC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left="0" w:hanging="2"/>
      <w:rPr>
        <w:rFonts w:eastAsia="Arial"/>
        <w:color w:val="000000"/>
      </w:rPr>
    </w:pPr>
  </w:p>
  <w:p w:rsidR="005066CC" w:rsidRDefault="005066CC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rFonts w:eastAsia="Arial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245A" w:rsidRDefault="007A245A">
      <w:pPr>
        <w:spacing w:line="240" w:lineRule="auto"/>
        <w:ind w:left="0" w:hanging="2"/>
      </w:pPr>
      <w:r>
        <w:separator/>
      </w:r>
    </w:p>
  </w:footnote>
  <w:footnote w:type="continuationSeparator" w:id="0">
    <w:p w:rsidR="007A245A" w:rsidRDefault="007A245A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1BA1" w:rsidRDefault="00BD1BA1">
    <w:pPr>
      <w:pStyle w:val="Encabezado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66CC" w:rsidRDefault="005066CC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left="0" w:hanging="2"/>
      <w:rPr>
        <w:rFonts w:eastAsia="Arial"/>
        <w:color w:val="000000"/>
      </w:rPr>
    </w:pPr>
  </w:p>
  <w:tbl>
    <w:tblPr>
      <w:tblW w:w="10219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2382"/>
      <w:gridCol w:w="5965"/>
      <w:gridCol w:w="1872"/>
    </w:tblGrid>
    <w:tr w:rsidR="00BD1BA1" w:rsidTr="00C46A47">
      <w:trPr>
        <w:trHeight w:val="422"/>
        <w:jc w:val="center"/>
      </w:trPr>
      <w:tc>
        <w:tcPr>
          <w:tcW w:w="2382" w:type="dxa"/>
          <w:vMerge w:val="restart"/>
          <w:vAlign w:val="center"/>
        </w:tcPr>
        <w:p w:rsidR="00BD1BA1" w:rsidRDefault="00BD1BA1" w:rsidP="00BD1BA1">
          <w:pPr>
            <w:ind w:left="0" w:hanging="2"/>
          </w:pPr>
          <w:bookmarkStart w:id="1" w:name="bookmark=id.gjdgxs" w:colFirst="0" w:colLast="0"/>
          <w:bookmarkEnd w:id="1"/>
          <w:r>
            <w:rPr>
              <w:noProof/>
              <w:lang w:val="es-CO" w:eastAsia="es-CO"/>
            </w:rPr>
            <w:drawing>
              <wp:inline distT="0" distB="0" distL="0" distR="0" wp14:anchorId="277E4D18" wp14:editId="33604665">
                <wp:extent cx="1390650" cy="609600"/>
                <wp:effectExtent l="0" t="0" r="0" b="0"/>
                <wp:docPr id="10" name="image2.jpg" descr="Descripción: Descripción: LOGO CENTRAL MOTOR 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jpg" descr="Descripción: Descripción: LOGO CENTRAL MOTOR 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90650" cy="6096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965" w:type="dxa"/>
          <w:vMerge w:val="restart"/>
          <w:vAlign w:val="center"/>
        </w:tcPr>
        <w:p w:rsidR="00BD1BA1" w:rsidRDefault="00BD1BA1" w:rsidP="00BD1BA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ind w:left="0" w:hanging="2"/>
            <w:jc w:val="center"/>
            <w:rPr>
              <w:rFonts w:ascii="Arial Narrow" w:eastAsia="Arial Narrow" w:hAnsi="Arial Narrow" w:cs="Arial Narrow"/>
              <w:color w:val="000000"/>
              <w:sz w:val="24"/>
              <w:szCs w:val="24"/>
            </w:rPr>
          </w:pPr>
          <w:r>
            <w:rPr>
              <w:rFonts w:ascii="Arial Narrow" w:eastAsia="Arial Narrow" w:hAnsi="Arial Narrow" w:cs="Arial Narrow"/>
              <w:b/>
              <w:color w:val="000000"/>
              <w:sz w:val="24"/>
              <w:szCs w:val="24"/>
            </w:rPr>
            <w:t>PROCEDIMIENTO GENERAL DE CAJA</w:t>
          </w:r>
        </w:p>
      </w:tc>
      <w:tc>
        <w:tcPr>
          <w:tcW w:w="1872" w:type="dxa"/>
          <w:shd w:val="clear" w:color="auto" w:fill="auto"/>
          <w:vAlign w:val="center"/>
        </w:tcPr>
        <w:p w:rsidR="00BD1BA1" w:rsidRDefault="00BD1BA1" w:rsidP="00BD1BA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ind w:left="0" w:hanging="2"/>
            <w:jc w:val="center"/>
            <w:rPr>
              <w:rFonts w:ascii="Arial Narrow" w:eastAsia="Arial Narrow" w:hAnsi="Arial Narrow" w:cs="Arial Narrow"/>
              <w:b/>
              <w:color w:val="000000"/>
            </w:rPr>
          </w:pPr>
          <w:r>
            <w:rPr>
              <w:rFonts w:ascii="Arial Narrow" w:eastAsia="Arial Narrow" w:hAnsi="Arial Narrow" w:cs="Arial Narrow"/>
              <w:b/>
              <w:color w:val="000000"/>
            </w:rPr>
            <w:t>SG-CJ-PR01</w:t>
          </w:r>
        </w:p>
      </w:tc>
    </w:tr>
    <w:tr w:rsidR="00BD1BA1" w:rsidTr="00C46A47">
      <w:trPr>
        <w:trHeight w:val="422"/>
        <w:jc w:val="center"/>
      </w:trPr>
      <w:tc>
        <w:tcPr>
          <w:tcW w:w="2382" w:type="dxa"/>
          <w:vMerge/>
          <w:vAlign w:val="center"/>
        </w:tcPr>
        <w:p w:rsidR="00BD1BA1" w:rsidRDefault="00BD1BA1" w:rsidP="00BD1BA1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ind w:left="0" w:hanging="2"/>
            <w:rPr>
              <w:rFonts w:ascii="Arial Narrow" w:eastAsia="Arial Narrow" w:hAnsi="Arial Narrow" w:cs="Arial Narrow"/>
              <w:b/>
              <w:color w:val="000000"/>
              <w:sz w:val="24"/>
              <w:szCs w:val="24"/>
            </w:rPr>
          </w:pPr>
        </w:p>
      </w:tc>
      <w:tc>
        <w:tcPr>
          <w:tcW w:w="5965" w:type="dxa"/>
          <w:vMerge/>
          <w:vAlign w:val="center"/>
        </w:tcPr>
        <w:p w:rsidR="00BD1BA1" w:rsidRDefault="00BD1BA1" w:rsidP="00BD1BA1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ind w:left="0" w:hanging="2"/>
            <w:rPr>
              <w:rFonts w:ascii="Arial Narrow" w:eastAsia="Arial Narrow" w:hAnsi="Arial Narrow" w:cs="Arial Narrow"/>
              <w:b/>
              <w:color w:val="000000"/>
              <w:sz w:val="24"/>
              <w:szCs w:val="24"/>
            </w:rPr>
          </w:pPr>
        </w:p>
      </w:tc>
      <w:tc>
        <w:tcPr>
          <w:tcW w:w="1872" w:type="dxa"/>
          <w:shd w:val="clear" w:color="auto" w:fill="auto"/>
          <w:vAlign w:val="center"/>
        </w:tcPr>
        <w:p w:rsidR="00BD1BA1" w:rsidRDefault="00BD1BA1" w:rsidP="00BD1BA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ind w:left="0" w:hanging="2"/>
            <w:jc w:val="center"/>
            <w:rPr>
              <w:rFonts w:ascii="Arial Narrow" w:eastAsia="Arial Narrow" w:hAnsi="Arial Narrow" w:cs="Arial Narrow"/>
              <w:color w:val="000000"/>
            </w:rPr>
          </w:pPr>
          <w:r>
            <w:rPr>
              <w:rFonts w:ascii="Arial Narrow" w:eastAsia="Arial Narrow" w:hAnsi="Arial Narrow" w:cs="Arial Narrow"/>
              <w:b/>
              <w:color w:val="000000"/>
            </w:rPr>
            <w:t>2021-10-20/V2</w:t>
          </w:r>
        </w:p>
      </w:tc>
    </w:tr>
    <w:tr w:rsidR="00BD1BA1" w:rsidTr="00C46A47">
      <w:trPr>
        <w:trHeight w:val="421"/>
        <w:jc w:val="center"/>
      </w:trPr>
      <w:tc>
        <w:tcPr>
          <w:tcW w:w="2382" w:type="dxa"/>
          <w:vMerge/>
          <w:vAlign w:val="center"/>
        </w:tcPr>
        <w:p w:rsidR="00BD1BA1" w:rsidRDefault="00BD1BA1" w:rsidP="00BD1BA1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ind w:left="0" w:hanging="2"/>
            <w:rPr>
              <w:rFonts w:ascii="Arial Narrow" w:eastAsia="Arial Narrow" w:hAnsi="Arial Narrow" w:cs="Arial Narrow"/>
              <w:color w:val="000000"/>
              <w:sz w:val="24"/>
              <w:szCs w:val="24"/>
            </w:rPr>
          </w:pPr>
        </w:p>
      </w:tc>
      <w:tc>
        <w:tcPr>
          <w:tcW w:w="5965" w:type="dxa"/>
          <w:vMerge/>
          <w:vAlign w:val="center"/>
        </w:tcPr>
        <w:p w:rsidR="00BD1BA1" w:rsidRDefault="00BD1BA1" w:rsidP="00BD1BA1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ind w:left="0" w:hanging="2"/>
            <w:rPr>
              <w:rFonts w:ascii="Arial Narrow" w:eastAsia="Arial Narrow" w:hAnsi="Arial Narrow" w:cs="Arial Narrow"/>
              <w:color w:val="000000"/>
              <w:sz w:val="24"/>
              <w:szCs w:val="24"/>
            </w:rPr>
          </w:pPr>
        </w:p>
      </w:tc>
      <w:tc>
        <w:tcPr>
          <w:tcW w:w="1872" w:type="dxa"/>
          <w:shd w:val="clear" w:color="auto" w:fill="auto"/>
          <w:vAlign w:val="center"/>
        </w:tcPr>
        <w:p w:rsidR="00BD1BA1" w:rsidRDefault="00BD1BA1" w:rsidP="00BD1BA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ind w:left="0" w:hanging="2"/>
            <w:jc w:val="center"/>
            <w:rPr>
              <w:rFonts w:ascii="Arial Narrow" w:eastAsia="Arial Narrow" w:hAnsi="Arial Narrow" w:cs="Arial Narrow"/>
              <w:color w:val="000000"/>
            </w:rPr>
          </w:pPr>
          <w:r>
            <w:rPr>
              <w:rFonts w:ascii="Arial Narrow" w:eastAsia="Arial Narrow" w:hAnsi="Arial Narrow" w:cs="Arial Narrow"/>
              <w:b/>
              <w:color w:val="000000"/>
            </w:rPr>
            <w:t xml:space="preserve">Página </w:t>
          </w:r>
          <w:r>
            <w:rPr>
              <w:rFonts w:ascii="Arial Narrow" w:eastAsia="Arial Narrow" w:hAnsi="Arial Narrow" w:cs="Arial Narrow"/>
              <w:color w:val="000000"/>
            </w:rPr>
            <w:fldChar w:fldCharType="begin"/>
          </w:r>
          <w:r>
            <w:rPr>
              <w:rFonts w:ascii="Arial Narrow" w:eastAsia="Arial Narrow" w:hAnsi="Arial Narrow" w:cs="Arial Narrow"/>
              <w:color w:val="000000"/>
            </w:rPr>
            <w:instrText>PAGE</w:instrText>
          </w:r>
          <w:r>
            <w:rPr>
              <w:rFonts w:ascii="Arial Narrow" w:eastAsia="Arial Narrow" w:hAnsi="Arial Narrow" w:cs="Arial Narrow"/>
              <w:color w:val="000000"/>
            </w:rPr>
            <w:fldChar w:fldCharType="separate"/>
          </w:r>
          <w:r w:rsidR="00DE3FFF">
            <w:rPr>
              <w:rFonts w:ascii="Arial Narrow" w:eastAsia="Arial Narrow" w:hAnsi="Arial Narrow" w:cs="Arial Narrow"/>
              <w:noProof/>
              <w:color w:val="000000"/>
            </w:rPr>
            <w:t>2</w:t>
          </w:r>
          <w:r>
            <w:rPr>
              <w:rFonts w:ascii="Arial Narrow" w:eastAsia="Arial Narrow" w:hAnsi="Arial Narrow" w:cs="Arial Narrow"/>
              <w:color w:val="000000"/>
            </w:rPr>
            <w:fldChar w:fldCharType="end"/>
          </w:r>
          <w:r>
            <w:rPr>
              <w:rFonts w:ascii="Arial Narrow" w:eastAsia="Arial Narrow" w:hAnsi="Arial Narrow" w:cs="Arial Narrow"/>
              <w:b/>
              <w:color w:val="000000"/>
            </w:rPr>
            <w:t xml:space="preserve"> de </w:t>
          </w:r>
          <w:r>
            <w:rPr>
              <w:rFonts w:ascii="Arial Narrow" w:eastAsia="Arial Narrow" w:hAnsi="Arial Narrow" w:cs="Arial Narrow"/>
              <w:color w:val="000000"/>
            </w:rPr>
            <w:fldChar w:fldCharType="begin"/>
          </w:r>
          <w:r>
            <w:rPr>
              <w:rFonts w:ascii="Arial Narrow" w:eastAsia="Arial Narrow" w:hAnsi="Arial Narrow" w:cs="Arial Narrow"/>
              <w:color w:val="000000"/>
            </w:rPr>
            <w:instrText>NUMPAGES</w:instrText>
          </w:r>
          <w:r>
            <w:rPr>
              <w:rFonts w:ascii="Arial Narrow" w:eastAsia="Arial Narrow" w:hAnsi="Arial Narrow" w:cs="Arial Narrow"/>
              <w:color w:val="000000"/>
            </w:rPr>
            <w:fldChar w:fldCharType="separate"/>
          </w:r>
          <w:r w:rsidR="00DE3FFF">
            <w:rPr>
              <w:rFonts w:ascii="Arial Narrow" w:eastAsia="Arial Narrow" w:hAnsi="Arial Narrow" w:cs="Arial Narrow"/>
              <w:noProof/>
              <w:color w:val="000000"/>
            </w:rPr>
            <w:t>5</w:t>
          </w:r>
          <w:r>
            <w:rPr>
              <w:rFonts w:ascii="Arial Narrow" w:eastAsia="Arial Narrow" w:hAnsi="Arial Narrow" w:cs="Arial Narrow"/>
              <w:color w:val="000000"/>
            </w:rPr>
            <w:fldChar w:fldCharType="end"/>
          </w:r>
        </w:p>
      </w:tc>
    </w:tr>
  </w:tbl>
  <w:p w:rsidR="005066CC" w:rsidRDefault="000866AA">
    <w:pPr>
      <w:tabs>
        <w:tab w:val="left" w:pos="142"/>
      </w:tabs>
      <w:ind w:left="0" w:hanging="2"/>
      <w:jc w:val="right"/>
    </w:pPr>
    <w:r>
      <w:rPr>
        <w:b/>
      </w:rPr>
      <w:tab/>
    </w:r>
  </w:p>
  <w:p w:rsidR="005066CC" w:rsidRDefault="005066CC">
    <w:pPr>
      <w:pBdr>
        <w:top w:val="nil"/>
        <w:left w:val="nil"/>
        <w:bottom w:val="nil"/>
        <w:right w:val="nil"/>
        <w:between w:val="nil"/>
      </w:pBdr>
      <w:tabs>
        <w:tab w:val="left" w:pos="7076"/>
      </w:tabs>
      <w:spacing w:line="240" w:lineRule="auto"/>
      <w:ind w:left="0" w:hanging="2"/>
      <w:rPr>
        <w:rFonts w:eastAsia="Arial"/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66CC" w:rsidRDefault="005066CC">
    <w:pPr>
      <w:tabs>
        <w:tab w:val="left" w:pos="142"/>
      </w:tabs>
      <w:ind w:left="0" w:hanging="2"/>
      <w:jc w:val="right"/>
      <w:rPr>
        <w:b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837D9"/>
    <w:multiLevelType w:val="multilevel"/>
    <w:tmpl w:val="6B8C68CA"/>
    <w:lvl w:ilvl="0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 w15:restartNumberingAfterBreak="0">
    <w:nsid w:val="4C6D3308"/>
    <w:multiLevelType w:val="multilevel"/>
    <w:tmpl w:val="F1A6EFAA"/>
    <w:lvl w:ilvl="0">
      <w:start w:val="5"/>
      <w:numFmt w:val="bullet"/>
      <w:lvlText w:val="-"/>
      <w:lvlJc w:val="left"/>
      <w:pPr>
        <w:ind w:left="1080" w:hanging="36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7D336FDC"/>
    <w:multiLevelType w:val="multilevel"/>
    <w:tmpl w:val="34505730"/>
    <w:lvl w:ilvl="0">
      <w:start w:val="6"/>
      <w:numFmt w:val="decimal"/>
      <w:lvlText w:val="%1."/>
      <w:lvlJc w:val="left"/>
      <w:pPr>
        <w:ind w:left="390" w:hanging="390"/>
      </w:pPr>
      <w:rPr>
        <w:b/>
        <w:vertAlign w:val="baselin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b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vertAlign w:val="baseline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66CC"/>
    <w:rsid w:val="000866AA"/>
    <w:rsid w:val="00104F2F"/>
    <w:rsid w:val="002F6442"/>
    <w:rsid w:val="005066CC"/>
    <w:rsid w:val="005F3B82"/>
    <w:rsid w:val="007A245A"/>
    <w:rsid w:val="00AC0846"/>
    <w:rsid w:val="00BD1BA1"/>
    <w:rsid w:val="00C00B5F"/>
    <w:rsid w:val="00C46A47"/>
    <w:rsid w:val="00D8020F"/>
    <w:rsid w:val="00DE3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5F6A37"/>
  <w15:docId w15:val="{0E32931A-B66E-4386-8A0A-F29AA049B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lang w:val="es-ES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eastAsia="Times New Roman"/>
      <w:position w:val="-1"/>
      <w:lang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sz w:val="36"/>
      <w:szCs w:val="36"/>
    </w:rPr>
  </w:style>
  <w:style w:type="paragraph" w:styleId="Ttulo3">
    <w:name w:val="heading 3"/>
    <w:basedOn w:val="Normal"/>
    <w:next w:val="Normal"/>
    <w:qFormat/>
    <w:pPr>
      <w:keepNext/>
      <w:spacing w:before="240" w:after="60"/>
      <w:outlineLvl w:val="2"/>
    </w:pPr>
    <w:rPr>
      <w:rFonts w:ascii="Cambria" w:hAnsi="Cambria"/>
      <w:bCs/>
      <w:sz w:val="26"/>
      <w:szCs w:val="26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sz w:val="72"/>
      <w:szCs w:val="72"/>
    </w:rPr>
  </w:style>
  <w:style w:type="paragraph" w:styleId="Encabezado">
    <w:name w:val="header"/>
    <w:basedOn w:val="Normal"/>
  </w:style>
  <w:style w:type="character" w:customStyle="1" w:styleId="EncabezadoCar">
    <w:name w:val="Encabezado Car"/>
    <w:rPr>
      <w:rFonts w:ascii="Arial" w:eastAsia="Times New Roman" w:hAnsi="Arial" w:cs="Times New Roman"/>
      <w:b w:val="0"/>
      <w:w w:val="100"/>
      <w:position w:val="-1"/>
      <w:sz w:val="20"/>
      <w:szCs w:val="20"/>
      <w:effect w:val="none"/>
      <w:vertAlign w:val="baseline"/>
      <w:cs w:val="0"/>
      <w:em w:val="none"/>
      <w:lang w:eastAsia="es-ES"/>
    </w:rPr>
  </w:style>
  <w:style w:type="paragraph" w:styleId="Piedepgina">
    <w:name w:val="footer"/>
    <w:basedOn w:val="Normal"/>
    <w:qFormat/>
  </w:style>
  <w:style w:type="character" w:customStyle="1" w:styleId="PiedepginaCar">
    <w:name w:val="Pie de página Car"/>
    <w:rPr>
      <w:rFonts w:ascii="Arial" w:eastAsia="Times New Roman" w:hAnsi="Arial" w:cs="Times New Roman"/>
      <w:b w:val="0"/>
      <w:w w:val="100"/>
      <w:position w:val="-1"/>
      <w:sz w:val="20"/>
      <w:szCs w:val="20"/>
      <w:effect w:val="none"/>
      <w:vertAlign w:val="baseline"/>
      <w:cs w:val="0"/>
      <w:em w:val="none"/>
      <w:lang w:eastAsia="es-ES"/>
    </w:rPr>
  </w:style>
  <w:style w:type="paragraph" w:styleId="Prrafodelista">
    <w:name w:val="List Paragraph"/>
    <w:basedOn w:val="Normal"/>
    <w:pPr>
      <w:ind w:left="720"/>
      <w:contextualSpacing/>
    </w:pPr>
  </w:style>
  <w:style w:type="paragraph" w:styleId="Textodeglobo">
    <w:name w:val="Balloon Text"/>
    <w:basedOn w:val="Normal"/>
    <w:qFormat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rPr>
      <w:rFonts w:ascii="Tahoma" w:eastAsia="Times New Roman" w:hAnsi="Tahoma" w:cs="Tahoma"/>
      <w:b w:val="0"/>
      <w:w w:val="100"/>
      <w:position w:val="-1"/>
      <w:sz w:val="16"/>
      <w:szCs w:val="16"/>
      <w:effect w:val="none"/>
      <w:vertAlign w:val="baseline"/>
      <w:cs w:val="0"/>
      <w:em w:val="none"/>
      <w:lang w:eastAsia="es-ES"/>
    </w:rPr>
  </w:style>
  <w:style w:type="paragraph" w:styleId="NormalWeb">
    <w:name w:val="Normal (Web)"/>
    <w:basedOn w:val="Normal"/>
    <w:qFormat/>
    <w:rPr>
      <w:rFonts w:ascii="Times New Roman" w:hAnsi="Times New Roman"/>
      <w:b/>
      <w:sz w:val="24"/>
      <w:szCs w:val="24"/>
    </w:rPr>
  </w:style>
  <w:style w:type="paragraph" w:styleId="Textoindependiente">
    <w:name w:val="Body Text"/>
    <w:basedOn w:val="Normal"/>
    <w:pPr>
      <w:spacing w:line="360" w:lineRule="auto"/>
      <w:jc w:val="both"/>
    </w:pPr>
    <w:rPr>
      <w:b/>
      <w:sz w:val="24"/>
      <w:szCs w:val="24"/>
    </w:rPr>
  </w:style>
  <w:style w:type="character" w:customStyle="1" w:styleId="TextoindependienteCar">
    <w:name w:val="Texto independiente Car"/>
    <w:rPr>
      <w:rFonts w:ascii="Arial" w:eastAsia="Times New Roman" w:hAnsi="Arial" w:cs="Arial"/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customStyle="1" w:styleId="navegacion2">
    <w:name w:val="navegacion2"/>
    <w:basedOn w:val="Normal"/>
    <w:pPr>
      <w:spacing w:before="100" w:beforeAutospacing="1" w:after="100" w:afterAutospacing="1"/>
    </w:pPr>
    <w:rPr>
      <w:rFonts w:ascii="Verdana" w:hAnsi="Verdana"/>
      <w:bCs/>
      <w:color w:val="FFFFFF"/>
      <w:sz w:val="15"/>
      <w:szCs w:val="15"/>
    </w:rPr>
  </w:style>
  <w:style w:type="character" w:styleId="Hipervnculo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Textoindependiente2">
    <w:name w:val="Body Text 2"/>
    <w:basedOn w:val="Normal"/>
    <w:qFormat/>
    <w:pPr>
      <w:spacing w:after="120" w:line="480" w:lineRule="auto"/>
    </w:pPr>
  </w:style>
  <w:style w:type="character" w:customStyle="1" w:styleId="Textoindependiente2Car">
    <w:name w:val="Texto independiente 2 Car"/>
    <w:rPr>
      <w:rFonts w:ascii="Arial" w:eastAsia="Times New Roman" w:hAnsi="Arial"/>
      <w:b w:val="0"/>
      <w:w w:val="100"/>
      <w:position w:val="-1"/>
      <w:effect w:val="none"/>
      <w:vertAlign w:val="baseline"/>
      <w:cs w:val="0"/>
      <w:em w:val="none"/>
    </w:rPr>
  </w:style>
  <w:style w:type="character" w:customStyle="1" w:styleId="Ttulo3Car">
    <w:name w:val="Título 3 Car"/>
    <w:rPr>
      <w:rFonts w:ascii="Cambria" w:eastAsia="Times New Roman" w:hAnsi="Cambria"/>
      <w:b w:val="0"/>
      <w:bCs/>
      <w:w w:val="100"/>
      <w:position w:val="-1"/>
      <w:sz w:val="26"/>
      <w:szCs w:val="26"/>
      <w:effect w:val="none"/>
      <w:vertAlign w:val="baseline"/>
      <w:cs w:val="0"/>
      <w:em w:val="none"/>
    </w:rPr>
  </w:style>
  <w:style w:type="character" w:styleId="Hipervnculovisitado">
    <w:name w:val="FollowedHyperlink"/>
    <w:qFormat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ngradetextonormal">
    <w:name w:val="Body Text Indent"/>
    <w:basedOn w:val="Normal"/>
    <w:pPr>
      <w:spacing w:after="120"/>
      <w:ind w:left="283"/>
    </w:pPr>
    <w:rPr>
      <w:rFonts w:ascii="Times New Roman" w:hAnsi="Times New Roman"/>
      <w:b/>
      <w:sz w:val="24"/>
      <w:szCs w:val="24"/>
    </w:rPr>
  </w:style>
  <w:style w:type="character" w:customStyle="1" w:styleId="SangradetextonormalCar">
    <w:name w:val="Sangría de texto normal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  <w:sz w:val="24"/>
      <w:szCs w:val="24"/>
      <w:lang w:eastAsia="es-ES"/>
    </w:rPr>
  </w:style>
  <w:style w:type="character" w:styleId="Textoennegrita">
    <w:name w:val="Strong"/>
    <w:rPr>
      <w:b w:val="0"/>
      <w:bCs/>
      <w:w w:val="100"/>
      <w:position w:val="-1"/>
      <w:effect w:val="none"/>
      <w:vertAlign w:val="baseline"/>
      <w:cs w:val="0"/>
      <w:em w:val="non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4">
    <w:name w:val="4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3">
    <w:name w:val="3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">
    <w:name w:val="2"/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1">
    <w:name w:val="1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hSqlfNpvnlFo8ekhD4ZhnTijb3Q==">AMUW2mUJ5cpcA3FEEjBJLEyFKI4bywDgDKv6X6s0mCIgooCi8C2SAGZdUhXFVCIXdN1cmiVmhevHRR2p1xOWVK95TuOI+6zqb07jEXcGp+pL8XxzZNopnuif3NLuNHccpsOmuOmh5Hro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610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Juliana Caballero Solano</dc:creator>
  <cp:keywords/>
  <dc:description/>
  <cp:lastModifiedBy>Cristian Alexander barrera garcia</cp:lastModifiedBy>
  <cp:revision>1</cp:revision>
  <dcterms:created xsi:type="dcterms:W3CDTF">2022-01-21T01:21:00Z</dcterms:created>
  <dcterms:modified xsi:type="dcterms:W3CDTF">2022-01-21T02:00:00Z</dcterms:modified>
</cp:coreProperties>
</file>